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1F" w:rsidRPr="005A1261" w:rsidRDefault="00EB1E1F" w:rsidP="00B2492C">
      <w:pPr>
        <w:ind w:firstLine="567"/>
        <w:jc w:val="right"/>
        <w:rPr>
          <w:b/>
        </w:rPr>
      </w:pPr>
      <w:bookmarkStart w:id="0" w:name="_GoBack"/>
      <w:bookmarkEnd w:id="0"/>
    </w:p>
    <w:p w:rsidR="00881520" w:rsidRPr="005A1261" w:rsidRDefault="00A01862" w:rsidP="00647809">
      <w:pPr>
        <w:ind w:firstLine="567"/>
        <w:jc w:val="center"/>
        <w:rPr>
          <w:b/>
          <w:sz w:val="22"/>
          <w:szCs w:val="22"/>
        </w:rPr>
      </w:pPr>
      <w:r w:rsidRPr="005A1261">
        <w:rPr>
          <w:b/>
          <w:sz w:val="22"/>
          <w:szCs w:val="22"/>
        </w:rPr>
        <w:t>Государственный (муниципальный</w:t>
      </w:r>
      <w:r w:rsidRPr="005A1261">
        <w:rPr>
          <w:rStyle w:val="af6"/>
          <w:b/>
          <w:sz w:val="22"/>
          <w:szCs w:val="22"/>
        </w:rPr>
        <w:footnoteReference w:id="1"/>
      </w:r>
      <w:r w:rsidRPr="005A1261">
        <w:rPr>
          <w:b/>
          <w:sz w:val="22"/>
          <w:szCs w:val="22"/>
        </w:rPr>
        <w:t>) контракт (договор</w:t>
      </w:r>
      <w:r w:rsidRPr="005A1261">
        <w:rPr>
          <w:rStyle w:val="af6"/>
          <w:b/>
          <w:sz w:val="22"/>
          <w:szCs w:val="22"/>
        </w:rPr>
        <w:footnoteReference w:id="2"/>
      </w:r>
      <w:r w:rsidRPr="005A1261">
        <w:rPr>
          <w:b/>
          <w:sz w:val="22"/>
          <w:szCs w:val="22"/>
        </w:rPr>
        <w:t>) теплоснабжения и поставки горячей воды с бюджетным потребителем</w:t>
      </w:r>
      <w:r w:rsidR="00881520" w:rsidRPr="005A1261">
        <w:rPr>
          <w:b/>
          <w:sz w:val="22"/>
          <w:szCs w:val="22"/>
        </w:rPr>
        <w:t xml:space="preserve"> № </w:t>
      </w:r>
      <w:r w:rsidR="00881520" w:rsidRPr="005A1261">
        <w:rPr>
          <w:b/>
          <w:noProof/>
          <w:sz w:val="22"/>
          <w:szCs w:val="22"/>
        </w:rPr>
        <w:t>ТВ</w:t>
      </w:r>
      <w:r w:rsidRPr="005A1261">
        <w:rPr>
          <w:b/>
          <w:noProof/>
          <w:sz w:val="22"/>
          <w:szCs w:val="22"/>
        </w:rPr>
        <w:t>-_____/_____</w:t>
      </w:r>
    </w:p>
    <w:p w:rsidR="00881520" w:rsidRPr="005A1261" w:rsidRDefault="00881520" w:rsidP="00647809">
      <w:pPr>
        <w:ind w:firstLine="567"/>
        <w:rPr>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5253"/>
      </w:tblGrid>
      <w:tr w:rsidR="00A01862" w:rsidRPr="005A1261" w:rsidTr="00A01862">
        <w:tc>
          <w:tcPr>
            <w:tcW w:w="5252" w:type="dxa"/>
          </w:tcPr>
          <w:p w:rsidR="00A01862" w:rsidRPr="005A1261" w:rsidRDefault="00A01862" w:rsidP="00A01862">
            <w:pPr>
              <w:rPr>
                <w:sz w:val="22"/>
                <w:szCs w:val="22"/>
              </w:rPr>
            </w:pPr>
            <w:proofErr w:type="gramStart"/>
            <w:r w:rsidRPr="005A1261">
              <w:rPr>
                <w:sz w:val="22"/>
                <w:szCs w:val="22"/>
              </w:rPr>
              <w:t>г</w:t>
            </w:r>
            <w:proofErr w:type="gramEnd"/>
            <w:r w:rsidRPr="005A1261">
              <w:rPr>
                <w:sz w:val="22"/>
                <w:szCs w:val="22"/>
              </w:rPr>
              <w:t>. ______________</w:t>
            </w:r>
          </w:p>
        </w:tc>
        <w:tc>
          <w:tcPr>
            <w:tcW w:w="5253" w:type="dxa"/>
          </w:tcPr>
          <w:p w:rsidR="00A01862" w:rsidRPr="005A1261" w:rsidRDefault="00A01862" w:rsidP="00A01862">
            <w:pPr>
              <w:jc w:val="right"/>
              <w:rPr>
                <w:sz w:val="22"/>
                <w:szCs w:val="22"/>
              </w:rPr>
            </w:pPr>
            <w:r w:rsidRPr="005A1261">
              <w:rPr>
                <w:sz w:val="22"/>
                <w:szCs w:val="22"/>
              </w:rPr>
              <w:t>«___» _________ 201___ г.</w:t>
            </w:r>
          </w:p>
        </w:tc>
      </w:tr>
    </w:tbl>
    <w:p w:rsidR="00881520" w:rsidRPr="005A1261" w:rsidRDefault="00881520" w:rsidP="00647809">
      <w:pPr>
        <w:ind w:firstLine="567"/>
        <w:rPr>
          <w:sz w:val="22"/>
          <w:szCs w:val="22"/>
        </w:rPr>
      </w:pPr>
    </w:p>
    <w:p w:rsidR="00CA1F99" w:rsidRPr="005A1261" w:rsidRDefault="00CA1F99" w:rsidP="00CA1F99">
      <w:pPr>
        <w:ind w:firstLine="709"/>
        <w:jc w:val="both"/>
        <w:rPr>
          <w:sz w:val="22"/>
          <w:szCs w:val="22"/>
        </w:rPr>
      </w:pPr>
      <w:r w:rsidRPr="005A1261">
        <w:rPr>
          <w:sz w:val="22"/>
          <w:szCs w:val="22"/>
        </w:rPr>
        <w:t xml:space="preserve">Акционерное общество «Объединенная теплоэнергетическая компания» (далее – АО «ОТЭК»), именуемое в дальнейшем </w:t>
      </w:r>
      <w:r w:rsidRPr="005A1261">
        <w:rPr>
          <w:b/>
          <w:sz w:val="22"/>
          <w:szCs w:val="22"/>
        </w:rPr>
        <w:t>«Теплоснабжающая организация»</w:t>
      </w:r>
      <w:r w:rsidRPr="005A1261">
        <w:rPr>
          <w:sz w:val="22"/>
          <w:szCs w:val="22"/>
        </w:rPr>
        <w:t>, в лице _____________________________________________________________________________ действующего на основании _______________________________________________, и</w:t>
      </w:r>
    </w:p>
    <w:p w:rsidR="00881520" w:rsidRPr="005A1261" w:rsidRDefault="00CA1F99" w:rsidP="00CA1F99">
      <w:pPr>
        <w:ind w:firstLine="709"/>
        <w:jc w:val="both"/>
        <w:rPr>
          <w:sz w:val="22"/>
          <w:szCs w:val="22"/>
        </w:rPr>
      </w:pPr>
      <w:r w:rsidRPr="005A1261">
        <w:rPr>
          <w:sz w:val="22"/>
          <w:szCs w:val="22"/>
        </w:rPr>
        <w:t xml:space="preserve">_____________________________________________________________, именуемое в дальнейшем </w:t>
      </w:r>
      <w:r w:rsidR="002B6E3A" w:rsidRPr="005A1261">
        <w:rPr>
          <w:sz w:val="22"/>
          <w:szCs w:val="22"/>
        </w:rPr>
        <w:t>«</w:t>
      </w:r>
      <w:r w:rsidRPr="005A1261">
        <w:rPr>
          <w:b/>
          <w:sz w:val="22"/>
          <w:szCs w:val="22"/>
        </w:rPr>
        <w:t>Потребитель</w:t>
      </w:r>
      <w:r w:rsidR="002B6E3A" w:rsidRPr="005A1261">
        <w:rPr>
          <w:b/>
          <w:sz w:val="22"/>
          <w:szCs w:val="22"/>
        </w:rPr>
        <w:t>»</w:t>
      </w:r>
      <w:r w:rsidRPr="005A1261">
        <w:rPr>
          <w:sz w:val="22"/>
          <w:szCs w:val="22"/>
        </w:rPr>
        <w:t>, в лице_____________________________________________, действующего на основании ___________________________________, с другой стороны</w:t>
      </w:r>
      <w:r w:rsidR="00881520" w:rsidRPr="005A1261">
        <w:rPr>
          <w:sz w:val="22"/>
          <w:szCs w:val="22"/>
        </w:rPr>
        <w:t xml:space="preserve">, </w:t>
      </w:r>
      <w:r w:rsidR="003915E6" w:rsidRPr="005A1261">
        <w:rPr>
          <w:sz w:val="22"/>
          <w:szCs w:val="22"/>
        </w:rPr>
        <w:t xml:space="preserve">совместно </w:t>
      </w:r>
      <w:r w:rsidR="00881520" w:rsidRPr="005A1261">
        <w:rPr>
          <w:sz w:val="22"/>
          <w:szCs w:val="22"/>
        </w:rPr>
        <w:t xml:space="preserve">именуемые Стороны, заключили настоящий Договор в соответствии с </w:t>
      </w:r>
      <w:r w:rsidR="000A0AAE" w:rsidRPr="005A1261">
        <w:rPr>
          <w:sz w:val="22"/>
          <w:szCs w:val="22"/>
        </w:rPr>
        <w:t xml:space="preserve">п.8 </w:t>
      </w:r>
      <w:r w:rsidR="00881520" w:rsidRPr="005A1261">
        <w:rPr>
          <w:noProof/>
          <w:sz w:val="22"/>
          <w:szCs w:val="22"/>
        </w:rPr>
        <w:t xml:space="preserve">ч.1 ст.93 № 44-ФЗ от </w:t>
      </w:r>
      <w:r w:rsidR="00881520" w:rsidRPr="005A1261">
        <w:rPr>
          <w:sz w:val="22"/>
          <w:szCs w:val="22"/>
        </w:rPr>
        <w:t>05.04.13</w:t>
      </w:r>
      <w:r w:rsidR="00881520" w:rsidRPr="005A1261">
        <w:rPr>
          <w:noProof/>
          <w:sz w:val="22"/>
          <w:szCs w:val="22"/>
        </w:rPr>
        <w:t xml:space="preserve">г. </w:t>
      </w:r>
      <w:r w:rsidR="00881520" w:rsidRPr="005A1261">
        <w:rPr>
          <w:sz w:val="22"/>
          <w:szCs w:val="22"/>
        </w:rPr>
        <w:t>«О контрактной системе в сфере закупок товаров, работ, услуг для обеспечения государственных и муниципальных нужд»</w:t>
      </w:r>
      <w:r w:rsidR="00881520" w:rsidRPr="005A1261">
        <w:rPr>
          <w:noProof/>
          <w:sz w:val="22"/>
          <w:szCs w:val="22"/>
        </w:rPr>
        <w:t xml:space="preserve"> </w:t>
      </w:r>
      <w:r w:rsidR="00881520" w:rsidRPr="005A1261">
        <w:rPr>
          <w:sz w:val="22"/>
          <w:szCs w:val="22"/>
        </w:rPr>
        <w:t>о нижеследующем:</w:t>
      </w:r>
    </w:p>
    <w:p w:rsidR="00493AEA" w:rsidRPr="005A1261" w:rsidRDefault="00493AEA" w:rsidP="00CA1F99">
      <w:pPr>
        <w:ind w:firstLine="709"/>
        <w:jc w:val="both"/>
        <w:rPr>
          <w:sz w:val="22"/>
          <w:szCs w:val="22"/>
        </w:rPr>
      </w:pPr>
    </w:p>
    <w:p w:rsidR="00493AEA" w:rsidRPr="005A1261" w:rsidRDefault="00493AEA" w:rsidP="00493AEA">
      <w:pPr>
        <w:ind w:firstLine="709"/>
        <w:jc w:val="both"/>
        <w:rPr>
          <w:i/>
          <w:sz w:val="22"/>
          <w:szCs w:val="22"/>
        </w:rPr>
      </w:pPr>
      <w:r w:rsidRPr="005A1261">
        <w:rPr>
          <w:i/>
          <w:sz w:val="22"/>
          <w:szCs w:val="22"/>
        </w:rPr>
        <w:t>Акционерное общество «___________________________» (далее - АО ______) именуемое в дальнейшем «</w:t>
      </w:r>
      <w:r w:rsidRPr="005A1261">
        <w:rPr>
          <w:b/>
          <w:sz w:val="22"/>
          <w:szCs w:val="22"/>
        </w:rPr>
        <w:t>Теплоснабжающая организация</w:t>
      </w:r>
      <w:r w:rsidRPr="005A1261">
        <w:rPr>
          <w:i/>
          <w:sz w:val="22"/>
          <w:szCs w:val="22"/>
        </w:rPr>
        <w:t>» в лице (указать должность) в городе _________ Акционерного общества «Объединенная теплоэнергетическая компания» (далее – АО «ОТЭК») ______________________________, действующего на основании доверенност</w:t>
      </w:r>
      <w:proofErr w:type="gramStart"/>
      <w:r w:rsidRPr="005A1261">
        <w:rPr>
          <w:i/>
          <w:sz w:val="22"/>
          <w:szCs w:val="22"/>
        </w:rPr>
        <w:t>и(</w:t>
      </w:r>
      <w:proofErr w:type="gramEnd"/>
      <w:r w:rsidRPr="005A1261">
        <w:rPr>
          <w:i/>
          <w:sz w:val="22"/>
          <w:szCs w:val="22"/>
        </w:rPr>
        <w:t>-ей) № ________________ от ____________ г., выданной (-ых) в рамках заключенного между АО _____ и АО «ОТЭК» агентского договора № ________________ от ____________ г. с одной стороны, и</w:t>
      </w:r>
    </w:p>
    <w:p w:rsidR="00493AEA" w:rsidRPr="005A1261" w:rsidRDefault="00493AEA" w:rsidP="00493AEA">
      <w:pPr>
        <w:ind w:firstLine="709"/>
        <w:jc w:val="both"/>
        <w:rPr>
          <w:i/>
          <w:sz w:val="22"/>
          <w:szCs w:val="22"/>
        </w:rPr>
      </w:pPr>
      <w:r w:rsidRPr="005A1261">
        <w:rPr>
          <w:i/>
          <w:sz w:val="22"/>
          <w:szCs w:val="22"/>
        </w:rPr>
        <w:t>_________ «_______________________» (далее - _____ «_______») именуемое в дальнейшем «</w:t>
      </w:r>
      <w:r w:rsidRPr="005A1261">
        <w:rPr>
          <w:b/>
          <w:sz w:val="22"/>
          <w:szCs w:val="22"/>
        </w:rPr>
        <w:t>Потребитель</w:t>
      </w:r>
      <w:r w:rsidRPr="005A1261">
        <w:rPr>
          <w:i/>
          <w:sz w:val="22"/>
          <w:szCs w:val="22"/>
        </w:rPr>
        <w:t xml:space="preserve">», в лице _________________________, действующего на основании ________________, </w:t>
      </w:r>
      <w:proofErr w:type="gramStart"/>
      <w:r w:rsidRPr="005A1261">
        <w:rPr>
          <w:i/>
          <w:sz w:val="22"/>
          <w:szCs w:val="22"/>
        </w:rPr>
        <w:t>с</w:t>
      </w:r>
      <w:proofErr w:type="gramEnd"/>
      <w:r w:rsidRPr="005A1261">
        <w:rPr>
          <w:i/>
          <w:sz w:val="22"/>
          <w:szCs w:val="22"/>
        </w:rPr>
        <w:t xml:space="preserve"> другой стороны, совместно именуемые в дальнейшем «Стороны», заключили настоящий Договор в соответствии с п.8 </w:t>
      </w:r>
      <w:r w:rsidRPr="005A1261">
        <w:rPr>
          <w:i/>
          <w:noProof/>
          <w:sz w:val="22"/>
          <w:szCs w:val="22"/>
        </w:rPr>
        <w:t xml:space="preserve">ч.1 ст.93 № 44-ФЗ от </w:t>
      </w:r>
      <w:r w:rsidRPr="005A1261">
        <w:rPr>
          <w:i/>
          <w:sz w:val="22"/>
          <w:szCs w:val="22"/>
        </w:rPr>
        <w:t>05.04.13</w:t>
      </w:r>
      <w:r w:rsidRPr="005A1261">
        <w:rPr>
          <w:i/>
          <w:noProof/>
          <w:sz w:val="22"/>
          <w:szCs w:val="22"/>
        </w:rPr>
        <w:t xml:space="preserve">г. </w:t>
      </w:r>
      <w:r w:rsidRPr="005A1261">
        <w:rPr>
          <w:i/>
          <w:sz w:val="22"/>
          <w:szCs w:val="22"/>
        </w:rPr>
        <w:t>«О контрактной системе в сфере закупок товаров, работ, услуг для обеспечения государственных и муниципальных нужд»</w:t>
      </w:r>
      <w:r w:rsidRPr="005A1261">
        <w:rPr>
          <w:i/>
          <w:noProof/>
          <w:sz w:val="22"/>
          <w:szCs w:val="22"/>
        </w:rPr>
        <w:t xml:space="preserve"> </w:t>
      </w:r>
      <w:r w:rsidRPr="005A1261">
        <w:rPr>
          <w:i/>
          <w:sz w:val="22"/>
          <w:szCs w:val="22"/>
        </w:rPr>
        <w:t>о нижеследующем:</w:t>
      </w:r>
      <w:r w:rsidRPr="005A1261">
        <w:rPr>
          <w:rStyle w:val="af6"/>
          <w:i/>
          <w:sz w:val="22"/>
          <w:szCs w:val="22"/>
        </w:rPr>
        <w:footnoteReference w:id="3"/>
      </w:r>
    </w:p>
    <w:p w:rsidR="00881520" w:rsidRPr="005A1261" w:rsidRDefault="00881520" w:rsidP="00647809">
      <w:pPr>
        <w:pStyle w:val="a8"/>
        <w:ind w:left="0" w:firstLine="567"/>
        <w:jc w:val="both"/>
        <w:rPr>
          <w:sz w:val="22"/>
          <w:szCs w:val="22"/>
        </w:rPr>
      </w:pPr>
    </w:p>
    <w:p w:rsidR="00881520" w:rsidRPr="005A1261" w:rsidRDefault="00881520" w:rsidP="00B565A6">
      <w:pPr>
        <w:pStyle w:val="a8"/>
        <w:numPr>
          <w:ilvl w:val="0"/>
          <w:numId w:val="2"/>
        </w:numPr>
        <w:jc w:val="center"/>
        <w:rPr>
          <w:b/>
          <w:sz w:val="22"/>
          <w:szCs w:val="22"/>
        </w:rPr>
      </w:pPr>
      <w:r w:rsidRPr="005A1261">
        <w:rPr>
          <w:b/>
          <w:sz w:val="22"/>
          <w:szCs w:val="22"/>
        </w:rPr>
        <w:t>Предмет Договора</w:t>
      </w:r>
    </w:p>
    <w:p w:rsidR="007C3BBB" w:rsidRPr="005A1261" w:rsidRDefault="007C3BBB" w:rsidP="00CA1F99">
      <w:pPr>
        <w:pStyle w:val="a8"/>
        <w:numPr>
          <w:ilvl w:val="1"/>
          <w:numId w:val="2"/>
        </w:numPr>
        <w:ind w:left="0" w:firstLine="709"/>
        <w:jc w:val="both"/>
        <w:rPr>
          <w:sz w:val="22"/>
          <w:szCs w:val="22"/>
        </w:rPr>
      </w:pPr>
      <w:proofErr w:type="gramStart"/>
      <w:r w:rsidRPr="005A1261">
        <w:rPr>
          <w:sz w:val="22"/>
          <w:szCs w:val="22"/>
        </w:rPr>
        <w:t>Теплоснабжающая организация обязуется подавать тепловую энергию и теплоноситель в горячей воде</w:t>
      </w:r>
      <w:r w:rsidR="00CA1F99" w:rsidRPr="005A1261">
        <w:rPr>
          <w:sz w:val="22"/>
          <w:szCs w:val="22"/>
        </w:rPr>
        <w:t xml:space="preserve"> </w:t>
      </w:r>
      <w:r w:rsidRPr="005A1261">
        <w:rPr>
          <w:sz w:val="22"/>
          <w:szCs w:val="22"/>
        </w:rPr>
        <w:t>(далее - тепловая энергия и теплоноситель) Потребителю в точки поставки, указанные в Акте разграничения балансовой принадлежности и эксплуатационной ответственности по присоединенным те</w:t>
      </w:r>
      <w:r w:rsidR="00CA1F99" w:rsidRPr="005A1261">
        <w:rPr>
          <w:sz w:val="22"/>
          <w:szCs w:val="22"/>
        </w:rPr>
        <w:t>пловым сетям (Приложение №2 к Д</w:t>
      </w:r>
      <w:r w:rsidRPr="005A1261">
        <w:rPr>
          <w:sz w:val="22"/>
          <w:szCs w:val="22"/>
        </w:rPr>
        <w:t xml:space="preserve">оговору), в количестве и режиме, предусмотренном Приложением №1 к </w:t>
      </w:r>
      <w:r w:rsidR="00CA1F99" w:rsidRPr="005A1261">
        <w:rPr>
          <w:sz w:val="22"/>
          <w:szCs w:val="22"/>
        </w:rPr>
        <w:t>Д</w:t>
      </w:r>
      <w:r w:rsidRPr="005A1261">
        <w:rPr>
          <w:sz w:val="22"/>
          <w:szCs w:val="22"/>
        </w:rPr>
        <w:t>оговору, и с качеством в соответствии с условиями настоящего договора и требованиями законодательства РФ, а</w:t>
      </w:r>
      <w:proofErr w:type="gramEnd"/>
      <w:r w:rsidRPr="005A1261">
        <w:rPr>
          <w:sz w:val="22"/>
          <w:szCs w:val="22"/>
        </w:rPr>
        <w:t xml:space="preserve"> Потребитель обязуется принимать и оплачивать тепловую энергию, теплоноситель на условиях, предусмотренных </w:t>
      </w:r>
      <w:r w:rsidR="00CA1F99" w:rsidRPr="005A1261">
        <w:rPr>
          <w:sz w:val="22"/>
          <w:szCs w:val="22"/>
        </w:rPr>
        <w:t>Д</w:t>
      </w:r>
      <w:r w:rsidRPr="005A1261">
        <w:rPr>
          <w:sz w:val="22"/>
          <w:szCs w:val="22"/>
        </w:rPr>
        <w:t xml:space="preserve">оговором, соблюдать предусмотренный </w:t>
      </w:r>
      <w:r w:rsidR="00CA1F99" w:rsidRPr="005A1261">
        <w:rPr>
          <w:sz w:val="22"/>
          <w:szCs w:val="22"/>
        </w:rPr>
        <w:t>Д</w:t>
      </w:r>
      <w:r w:rsidRPr="005A1261">
        <w:rPr>
          <w:sz w:val="22"/>
          <w:szCs w:val="22"/>
        </w:rPr>
        <w:t xml:space="preserve">оговором режим потребления тепловой энергии, а также обеспечивать надлежащее техническое состояние, безопасность, исправность и эксплуатацию тепловых сетей, </w:t>
      </w:r>
      <w:proofErr w:type="spellStart"/>
      <w:r w:rsidRPr="005A1261">
        <w:rPr>
          <w:sz w:val="22"/>
          <w:szCs w:val="22"/>
        </w:rPr>
        <w:t>теплопотребляющих</w:t>
      </w:r>
      <w:proofErr w:type="spellEnd"/>
      <w:r w:rsidRPr="005A1261">
        <w:rPr>
          <w:sz w:val="22"/>
          <w:szCs w:val="22"/>
        </w:rPr>
        <w:t xml:space="preserve"> установок, приборов и оборудования, задействованных в процессе потребления тепловой энергии и теплоносителя.</w:t>
      </w:r>
    </w:p>
    <w:p w:rsidR="007C3BBB" w:rsidRPr="005A1261" w:rsidRDefault="007C3BBB" w:rsidP="00CA1F99">
      <w:pPr>
        <w:pStyle w:val="a8"/>
        <w:numPr>
          <w:ilvl w:val="1"/>
          <w:numId w:val="2"/>
        </w:numPr>
        <w:ind w:left="0" w:firstLine="709"/>
        <w:jc w:val="both"/>
        <w:rPr>
          <w:sz w:val="22"/>
          <w:szCs w:val="22"/>
        </w:rPr>
      </w:pPr>
      <w:r w:rsidRPr="005A1261">
        <w:rPr>
          <w:sz w:val="22"/>
          <w:szCs w:val="22"/>
        </w:rPr>
        <w:t xml:space="preserve">Тепловая энергия, теплоноситель поставляются Потребителю для </w:t>
      </w:r>
      <w:r w:rsidR="00FB0CCB" w:rsidRPr="005A1261">
        <w:rPr>
          <w:sz w:val="22"/>
          <w:szCs w:val="22"/>
        </w:rPr>
        <w:t>_________________________________________________________</w:t>
      </w:r>
      <w:r w:rsidR="00FB0CCB" w:rsidRPr="005A1261">
        <w:rPr>
          <w:rStyle w:val="af6"/>
          <w:sz w:val="22"/>
          <w:szCs w:val="22"/>
        </w:rPr>
        <w:footnoteReference w:id="4"/>
      </w:r>
      <w:r w:rsidR="00FB0CCB" w:rsidRPr="005A1261">
        <w:rPr>
          <w:sz w:val="22"/>
          <w:szCs w:val="22"/>
        </w:rPr>
        <w:t>.</w:t>
      </w:r>
      <w:r w:rsidRPr="005A1261">
        <w:rPr>
          <w:sz w:val="22"/>
          <w:szCs w:val="22"/>
        </w:rPr>
        <w:t>.</w:t>
      </w:r>
    </w:p>
    <w:p w:rsidR="007C3BBB" w:rsidRPr="005A1261" w:rsidRDefault="007C3BBB" w:rsidP="00CA1F99">
      <w:pPr>
        <w:pStyle w:val="a8"/>
        <w:numPr>
          <w:ilvl w:val="1"/>
          <w:numId w:val="2"/>
        </w:numPr>
        <w:ind w:left="0" w:firstLine="709"/>
        <w:jc w:val="both"/>
        <w:rPr>
          <w:sz w:val="22"/>
          <w:szCs w:val="22"/>
        </w:rPr>
      </w:pPr>
      <w:r w:rsidRPr="005A1261">
        <w:rPr>
          <w:sz w:val="22"/>
          <w:szCs w:val="22"/>
        </w:rPr>
        <w:t>Качество подаваемого теплоносителя в горячей воде в точках поставки должно соответствовать требованиям, предъявляемым законодательством Российской Федерации о техническом регулировании.</w:t>
      </w:r>
    </w:p>
    <w:p w:rsidR="00360F34" w:rsidRPr="005A1261" w:rsidRDefault="007C3BBB" w:rsidP="00134266">
      <w:pPr>
        <w:pStyle w:val="a8"/>
        <w:numPr>
          <w:ilvl w:val="1"/>
          <w:numId w:val="2"/>
        </w:numPr>
        <w:ind w:left="0" w:firstLine="709"/>
        <w:jc w:val="both"/>
        <w:rPr>
          <w:sz w:val="22"/>
          <w:szCs w:val="22"/>
        </w:rPr>
      </w:pPr>
      <w:r w:rsidRPr="005A1261">
        <w:rPr>
          <w:sz w:val="22"/>
          <w:szCs w:val="22"/>
        </w:rPr>
        <w:t>Объект (объекты) теплопотребления находится в законном</w:t>
      </w:r>
      <w:r w:rsidR="00CA1F99" w:rsidRPr="005A1261">
        <w:rPr>
          <w:sz w:val="22"/>
          <w:szCs w:val="22"/>
        </w:rPr>
        <w:t xml:space="preserve"> </w:t>
      </w:r>
      <w:r w:rsidRPr="005A1261">
        <w:rPr>
          <w:sz w:val="22"/>
          <w:szCs w:val="22"/>
        </w:rPr>
        <w:t>владении у Потребителя на основании документов, перечисленных</w:t>
      </w:r>
      <w:r w:rsidR="00CA1F99" w:rsidRPr="005A1261">
        <w:rPr>
          <w:sz w:val="22"/>
          <w:szCs w:val="22"/>
        </w:rPr>
        <w:t xml:space="preserve"> </w:t>
      </w:r>
      <w:r w:rsidRPr="005A1261">
        <w:rPr>
          <w:bCs/>
          <w:sz w:val="22"/>
          <w:szCs w:val="22"/>
        </w:rPr>
        <w:t>в Приложении №7 к Договору «Основные сведения об объекте (объектах)</w:t>
      </w:r>
      <w:r w:rsidR="00CA1F99" w:rsidRPr="005A1261">
        <w:rPr>
          <w:bCs/>
          <w:sz w:val="22"/>
          <w:szCs w:val="22"/>
        </w:rPr>
        <w:t xml:space="preserve"> теплопотребления Потребителя».</w:t>
      </w:r>
    </w:p>
    <w:p w:rsidR="00360F34" w:rsidRPr="005A1261" w:rsidRDefault="00360F34" w:rsidP="00134266">
      <w:pPr>
        <w:pStyle w:val="a8"/>
        <w:numPr>
          <w:ilvl w:val="1"/>
          <w:numId w:val="2"/>
        </w:numPr>
        <w:ind w:left="0" w:firstLine="709"/>
        <w:jc w:val="both"/>
        <w:rPr>
          <w:sz w:val="22"/>
          <w:szCs w:val="22"/>
        </w:rPr>
      </w:pPr>
      <w:r w:rsidRPr="005A1261">
        <w:rPr>
          <w:sz w:val="22"/>
          <w:szCs w:val="22"/>
        </w:rPr>
        <w:t>Идентификационный код закупки: _______________.</w:t>
      </w:r>
    </w:p>
    <w:p w:rsidR="001D1411" w:rsidRPr="005A1261" w:rsidRDefault="001D1411" w:rsidP="001D1411">
      <w:pPr>
        <w:pStyle w:val="a8"/>
        <w:ind w:left="0"/>
        <w:jc w:val="both"/>
        <w:rPr>
          <w:sz w:val="22"/>
          <w:szCs w:val="22"/>
        </w:rPr>
      </w:pPr>
    </w:p>
    <w:p w:rsidR="00C616C9" w:rsidRPr="005A1261" w:rsidRDefault="00C616C9" w:rsidP="00C763DC">
      <w:pPr>
        <w:pStyle w:val="a8"/>
        <w:numPr>
          <w:ilvl w:val="0"/>
          <w:numId w:val="2"/>
        </w:numPr>
        <w:ind w:left="0" w:firstLine="0"/>
        <w:jc w:val="center"/>
        <w:rPr>
          <w:bCs/>
          <w:sz w:val="22"/>
          <w:szCs w:val="22"/>
        </w:rPr>
      </w:pPr>
      <w:r w:rsidRPr="005A1261">
        <w:rPr>
          <w:b/>
          <w:bCs/>
          <w:sz w:val="22"/>
          <w:szCs w:val="22"/>
        </w:rPr>
        <w:t>Количество тепловой энергии и теплоносителя</w:t>
      </w:r>
    </w:p>
    <w:p w:rsidR="00C616C9" w:rsidRPr="005A1261" w:rsidRDefault="00C616C9" w:rsidP="00F24B6E">
      <w:pPr>
        <w:pStyle w:val="a8"/>
        <w:numPr>
          <w:ilvl w:val="1"/>
          <w:numId w:val="2"/>
        </w:numPr>
        <w:ind w:left="0" w:firstLine="709"/>
        <w:jc w:val="both"/>
        <w:rPr>
          <w:sz w:val="22"/>
          <w:szCs w:val="22"/>
        </w:rPr>
      </w:pPr>
      <w:r w:rsidRPr="005A1261">
        <w:rPr>
          <w:sz w:val="22"/>
          <w:szCs w:val="22"/>
        </w:rPr>
        <w:lastRenderedPageBreak/>
        <w:t xml:space="preserve">Количество тепловой энергии и теплоносителя, фактически поставленных и подлежащих оплате по Договору, определяется в порядке, определённом в разделе 4 (учёт тепловой энергии) </w:t>
      </w:r>
      <w:r w:rsidR="00F24B6E" w:rsidRPr="005A1261">
        <w:rPr>
          <w:sz w:val="22"/>
          <w:szCs w:val="22"/>
        </w:rPr>
        <w:t>Д</w:t>
      </w:r>
      <w:r w:rsidRPr="005A1261">
        <w:rPr>
          <w:sz w:val="22"/>
          <w:szCs w:val="22"/>
        </w:rPr>
        <w:t>оговора.</w:t>
      </w:r>
    </w:p>
    <w:p w:rsidR="00C616C9" w:rsidRPr="005A1261" w:rsidRDefault="00C616C9" w:rsidP="00F24B6E">
      <w:pPr>
        <w:pStyle w:val="a8"/>
        <w:ind w:left="0" w:firstLine="709"/>
        <w:jc w:val="both"/>
        <w:rPr>
          <w:bCs/>
          <w:sz w:val="22"/>
          <w:szCs w:val="22"/>
        </w:rPr>
      </w:pPr>
      <w:r w:rsidRPr="005A1261">
        <w:rPr>
          <w:bCs/>
          <w:sz w:val="22"/>
          <w:szCs w:val="22"/>
        </w:rPr>
        <w:t>Расчетные тепловые нагрузки Потребителя приведены в Приложении №1 к Договору. Указанные в данном приложении тепловые нагрузки должны быть документально подтверждены Потребителем технической или проектной документацией.</w:t>
      </w:r>
    </w:p>
    <w:p w:rsidR="00C616C9" w:rsidRPr="005A1261" w:rsidRDefault="00C616C9" w:rsidP="00F24B6E">
      <w:pPr>
        <w:pStyle w:val="a8"/>
        <w:ind w:left="0" w:firstLine="709"/>
        <w:jc w:val="both"/>
        <w:rPr>
          <w:bCs/>
          <w:sz w:val="22"/>
          <w:szCs w:val="22"/>
        </w:rPr>
      </w:pPr>
      <w:r w:rsidRPr="005A1261">
        <w:rPr>
          <w:bCs/>
          <w:sz w:val="22"/>
          <w:szCs w:val="22"/>
        </w:rPr>
        <w:t>Изменение (пересмотр) тепловых нагрузок осуществляется в порядке, предусмотренном действующим законодательством.</w:t>
      </w:r>
    </w:p>
    <w:p w:rsidR="00C616C9" w:rsidRPr="005A1261" w:rsidRDefault="00C616C9" w:rsidP="00F24B6E">
      <w:pPr>
        <w:pStyle w:val="a8"/>
        <w:numPr>
          <w:ilvl w:val="1"/>
          <w:numId w:val="2"/>
        </w:numPr>
        <w:ind w:left="0" w:firstLine="709"/>
        <w:jc w:val="both"/>
        <w:rPr>
          <w:bCs/>
          <w:sz w:val="22"/>
          <w:szCs w:val="22"/>
        </w:rPr>
      </w:pPr>
      <w:r w:rsidRPr="005A1261">
        <w:rPr>
          <w:bCs/>
          <w:sz w:val="22"/>
          <w:szCs w:val="22"/>
        </w:rPr>
        <w:t>Договорное (расчетное) количество тепловой энергии и теплоносителя с разбивкой по объектам теплопотребления Потребителя, по месяцам,</w:t>
      </w:r>
      <w:r w:rsidR="00CA1F99" w:rsidRPr="005A1261">
        <w:rPr>
          <w:bCs/>
          <w:sz w:val="22"/>
          <w:szCs w:val="22"/>
        </w:rPr>
        <w:t xml:space="preserve"> </w:t>
      </w:r>
      <w:r w:rsidRPr="005A1261">
        <w:rPr>
          <w:bCs/>
          <w:sz w:val="22"/>
          <w:szCs w:val="22"/>
        </w:rPr>
        <w:t xml:space="preserve">указано в Приложениях №1 и </w:t>
      </w:r>
      <w:r w:rsidR="00F24B6E" w:rsidRPr="005A1261">
        <w:rPr>
          <w:bCs/>
          <w:sz w:val="22"/>
          <w:szCs w:val="22"/>
        </w:rPr>
        <w:t>№</w:t>
      </w:r>
      <w:r w:rsidRPr="005A1261">
        <w:rPr>
          <w:bCs/>
          <w:sz w:val="22"/>
          <w:szCs w:val="22"/>
        </w:rPr>
        <w:t>7</w:t>
      </w:r>
      <w:r w:rsidR="00CA1F99" w:rsidRPr="005A1261">
        <w:rPr>
          <w:bCs/>
          <w:sz w:val="22"/>
          <w:szCs w:val="22"/>
        </w:rPr>
        <w:t xml:space="preserve"> </w:t>
      </w:r>
      <w:r w:rsidRPr="005A1261">
        <w:rPr>
          <w:bCs/>
          <w:sz w:val="22"/>
          <w:szCs w:val="22"/>
        </w:rPr>
        <w:t>к Договору и является плановым (ориентировочным).</w:t>
      </w:r>
    </w:p>
    <w:p w:rsidR="00C616C9" w:rsidRPr="005A1261" w:rsidRDefault="00C616C9" w:rsidP="00F24B6E">
      <w:pPr>
        <w:pStyle w:val="a8"/>
        <w:numPr>
          <w:ilvl w:val="1"/>
          <w:numId w:val="2"/>
        </w:numPr>
        <w:ind w:left="0" w:firstLine="709"/>
        <w:jc w:val="both"/>
        <w:rPr>
          <w:bCs/>
          <w:sz w:val="22"/>
          <w:szCs w:val="22"/>
        </w:rPr>
      </w:pPr>
      <w:r w:rsidRPr="005A1261">
        <w:rPr>
          <w:bCs/>
          <w:sz w:val="22"/>
          <w:szCs w:val="22"/>
        </w:rPr>
        <w:t>Расчетное количество поставляемой тепловой энергии для отопления и вентиляции определяется на основании нормативных средних температур наружного воздуха отопительного периода в соответствии со СНиП 23-01-99 «Строительная климатология».</w:t>
      </w:r>
    </w:p>
    <w:p w:rsidR="00C616C9" w:rsidRPr="005A1261" w:rsidRDefault="00C616C9" w:rsidP="00647809">
      <w:pPr>
        <w:pStyle w:val="a8"/>
        <w:ind w:left="0" w:firstLine="567"/>
        <w:jc w:val="both"/>
        <w:rPr>
          <w:bCs/>
          <w:sz w:val="22"/>
          <w:szCs w:val="22"/>
        </w:rPr>
      </w:pPr>
    </w:p>
    <w:p w:rsidR="00C616C9" w:rsidRPr="005A1261" w:rsidRDefault="00C616C9" w:rsidP="00C763DC">
      <w:pPr>
        <w:pStyle w:val="a8"/>
        <w:numPr>
          <w:ilvl w:val="0"/>
          <w:numId w:val="2"/>
        </w:numPr>
        <w:ind w:left="0" w:firstLine="0"/>
        <w:jc w:val="center"/>
        <w:rPr>
          <w:b/>
          <w:bCs/>
          <w:sz w:val="22"/>
          <w:szCs w:val="22"/>
        </w:rPr>
      </w:pPr>
      <w:r w:rsidRPr="005A1261">
        <w:rPr>
          <w:b/>
          <w:bCs/>
          <w:sz w:val="22"/>
          <w:szCs w:val="22"/>
        </w:rPr>
        <w:t>Права и обязанности сторон.</w:t>
      </w:r>
    </w:p>
    <w:p w:rsidR="00C616C9" w:rsidRPr="005A1261" w:rsidRDefault="00C616C9" w:rsidP="00F24B6E">
      <w:pPr>
        <w:pStyle w:val="a8"/>
        <w:numPr>
          <w:ilvl w:val="1"/>
          <w:numId w:val="46"/>
        </w:numPr>
        <w:ind w:left="0" w:firstLine="709"/>
        <w:jc w:val="both"/>
        <w:rPr>
          <w:sz w:val="22"/>
          <w:szCs w:val="22"/>
        </w:rPr>
      </w:pPr>
      <w:r w:rsidRPr="005A1261">
        <w:rPr>
          <w:bCs/>
          <w:sz w:val="22"/>
          <w:szCs w:val="22"/>
          <w:u w:val="single"/>
        </w:rPr>
        <w:t xml:space="preserve">Теплоснабжающая организация обязуется: </w:t>
      </w:r>
    </w:p>
    <w:p w:rsidR="00C616C9" w:rsidRPr="005A1261" w:rsidRDefault="00C616C9" w:rsidP="006D5E44">
      <w:pPr>
        <w:pStyle w:val="a8"/>
        <w:numPr>
          <w:ilvl w:val="2"/>
          <w:numId w:val="46"/>
        </w:numPr>
        <w:ind w:left="0" w:firstLine="709"/>
        <w:jc w:val="both"/>
        <w:rPr>
          <w:sz w:val="22"/>
          <w:szCs w:val="22"/>
        </w:rPr>
      </w:pPr>
      <w:r w:rsidRPr="005A1261">
        <w:rPr>
          <w:sz w:val="22"/>
          <w:szCs w:val="22"/>
        </w:rPr>
        <w:t>обеспечить отпуск тепловой энергии и теплоносителя, надлежащего качества до точки поставки по присоединенным тепловым сетям в количестве, согласованном Сторонами при заключении Договора в следующем порядке:</w:t>
      </w:r>
    </w:p>
    <w:p w:rsidR="00C616C9" w:rsidRPr="005A1261" w:rsidRDefault="00C616C9" w:rsidP="006D5E44">
      <w:pPr>
        <w:pStyle w:val="a8"/>
        <w:ind w:left="0" w:firstLine="709"/>
        <w:jc w:val="both"/>
        <w:rPr>
          <w:sz w:val="22"/>
          <w:szCs w:val="22"/>
        </w:rPr>
      </w:pPr>
      <w:r w:rsidRPr="005A1261">
        <w:rPr>
          <w:sz w:val="22"/>
          <w:szCs w:val="22"/>
        </w:rPr>
        <w:t>- в отношении тепловой энергии: бесперебойное круглосуточное обеспечение подачи в течение отопительного периода начало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w:t>
      </w:r>
    </w:p>
    <w:p w:rsidR="00C616C9" w:rsidRPr="005A1261" w:rsidRDefault="00C616C9" w:rsidP="006D5E44">
      <w:pPr>
        <w:pStyle w:val="a8"/>
        <w:ind w:left="0" w:firstLine="709"/>
        <w:jc w:val="both"/>
        <w:rPr>
          <w:sz w:val="22"/>
          <w:szCs w:val="22"/>
        </w:rPr>
      </w:pPr>
      <w:r w:rsidRPr="005A1261">
        <w:rPr>
          <w:sz w:val="22"/>
          <w:szCs w:val="22"/>
        </w:rPr>
        <w:t>- в отношении теплоносителя: бесперебойное круглосуточное обеспечение в течение года за исключением 14 календарных дней на планово-предупредительный ремонт централизованной системы горячего водоснабжения;</w:t>
      </w:r>
    </w:p>
    <w:p w:rsidR="00C616C9" w:rsidRPr="005A1261" w:rsidRDefault="00C616C9" w:rsidP="006D5E44">
      <w:pPr>
        <w:pStyle w:val="a8"/>
        <w:numPr>
          <w:ilvl w:val="2"/>
          <w:numId w:val="79"/>
        </w:numPr>
        <w:ind w:left="0" w:firstLine="709"/>
        <w:jc w:val="both"/>
        <w:rPr>
          <w:sz w:val="22"/>
          <w:szCs w:val="22"/>
        </w:rPr>
      </w:pPr>
      <w:r w:rsidRPr="005A1261">
        <w:rPr>
          <w:sz w:val="22"/>
          <w:szCs w:val="22"/>
        </w:rPr>
        <w:t>перед началом отопительного сезона в согласованное с Потребителем время, одноразово, в требуемом объеме, произвести поставку сетевой воды (</w:t>
      </w:r>
      <w:proofErr w:type="spellStart"/>
      <w:r w:rsidRPr="005A1261">
        <w:rPr>
          <w:sz w:val="22"/>
          <w:szCs w:val="22"/>
        </w:rPr>
        <w:t>химочищенной</w:t>
      </w:r>
      <w:proofErr w:type="spellEnd"/>
      <w:r w:rsidRPr="005A1261">
        <w:rPr>
          <w:sz w:val="22"/>
          <w:szCs w:val="22"/>
        </w:rPr>
        <w:t xml:space="preserve"> воды) для заполнения системы отопления объекта теплопотребления. Действия по заполнению системы, контролю заполнения, Потребителем выполняются самостоятельно, либо с привлечением третьих лиц;</w:t>
      </w:r>
    </w:p>
    <w:p w:rsidR="00C616C9" w:rsidRPr="005A1261" w:rsidRDefault="00C616C9" w:rsidP="006D5E44">
      <w:pPr>
        <w:pStyle w:val="a8"/>
        <w:numPr>
          <w:ilvl w:val="2"/>
          <w:numId w:val="79"/>
        </w:numPr>
        <w:ind w:left="0" w:firstLine="709"/>
        <w:jc w:val="both"/>
        <w:rPr>
          <w:sz w:val="22"/>
          <w:szCs w:val="22"/>
        </w:rPr>
      </w:pPr>
      <w:r w:rsidRPr="005A1261">
        <w:rPr>
          <w:sz w:val="22"/>
          <w:szCs w:val="22"/>
        </w:rPr>
        <w:t>в отопительный период поддерживать качество тепловой энергии и теплоносителя в горячей воде</w:t>
      </w:r>
      <w:r w:rsidR="00CA1F99" w:rsidRPr="005A1261">
        <w:rPr>
          <w:sz w:val="22"/>
          <w:szCs w:val="22"/>
        </w:rPr>
        <w:t xml:space="preserve"> </w:t>
      </w:r>
      <w:r w:rsidRPr="005A1261">
        <w:rPr>
          <w:sz w:val="22"/>
          <w:szCs w:val="22"/>
        </w:rPr>
        <w:t>на источнике тепловой энергии, в зависимости от температуры наружного воздуха, в соответствии с Температурным графиком (Приложение №3 к договору), не допуская</w:t>
      </w:r>
      <w:r w:rsidR="00CA1F99" w:rsidRPr="005A1261">
        <w:rPr>
          <w:sz w:val="22"/>
          <w:szCs w:val="22"/>
        </w:rPr>
        <w:t xml:space="preserve"> </w:t>
      </w:r>
      <w:r w:rsidRPr="005A1261">
        <w:rPr>
          <w:sz w:val="22"/>
          <w:szCs w:val="22"/>
        </w:rPr>
        <w:t>отклонения среднесуточной температуры более чем на ± 3 %, давлением в интервале: от</w:t>
      </w:r>
      <w:r w:rsidR="00CA1F99" w:rsidRPr="005A1261">
        <w:rPr>
          <w:sz w:val="22"/>
          <w:szCs w:val="22"/>
        </w:rPr>
        <w:t xml:space="preserve"> </w:t>
      </w:r>
      <w:r w:rsidRPr="005A1261">
        <w:rPr>
          <w:sz w:val="22"/>
          <w:szCs w:val="22"/>
        </w:rPr>
        <w:t>___ (кгс/см</w:t>
      </w:r>
      <w:proofErr w:type="gramStart"/>
      <w:r w:rsidRPr="005A1261">
        <w:rPr>
          <w:sz w:val="22"/>
          <w:szCs w:val="22"/>
          <w:vertAlign w:val="superscript"/>
        </w:rPr>
        <w:t>2</w:t>
      </w:r>
      <w:proofErr w:type="gramEnd"/>
      <w:r w:rsidRPr="005A1261">
        <w:rPr>
          <w:sz w:val="22"/>
          <w:szCs w:val="22"/>
        </w:rPr>
        <w:t>) до ___ (кгс/см</w:t>
      </w:r>
      <w:r w:rsidRPr="005A1261">
        <w:rPr>
          <w:sz w:val="22"/>
          <w:szCs w:val="22"/>
          <w:vertAlign w:val="superscript"/>
        </w:rPr>
        <w:t>2</w:t>
      </w:r>
      <w:r w:rsidRPr="005A1261">
        <w:rPr>
          <w:sz w:val="22"/>
          <w:szCs w:val="22"/>
        </w:rPr>
        <w:t>);</w:t>
      </w:r>
    </w:p>
    <w:p w:rsidR="00C616C9" w:rsidRPr="005A1261" w:rsidRDefault="00C616C9" w:rsidP="00C763DC">
      <w:pPr>
        <w:pStyle w:val="a8"/>
        <w:numPr>
          <w:ilvl w:val="2"/>
          <w:numId w:val="79"/>
        </w:numPr>
        <w:ind w:left="0" w:firstLine="709"/>
        <w:jc w:val="both"/>
        <w:rPr>
          <w:sz w:val="22"/>
          <w:szCs w:val="22"/>
        </w:rPr>
      </w:pPr>
      <w:r w:rsidRPr="005A1261">
        <w:rPr>
          <w:sz w:val="22"/>
          <w:szCs w:val="22"/>
        </w:rPr>
        <w:t xml:space="preserve">в </w:t>
      </w:r>
      <w:proofErr w:type="spellStart"/>
      <w:r w:rsidRPr="005A1261">
        <w:rPr>
          <w:sz w:val="22"/>
          <w:szCs w:val="22"/>
        </w:rPr>
        <w:t>межотопительный</w:t>
      </w:r>
      <w:proofErr w:type="spellEnd"/>
      <w:r w:rsidRPr="005A1261">
        <w:rPr>
          <w:sz w:val="22"/>
          <w:szCs w:val="22"/>
        </w:rPr>
        <w:t xml:space="preserve"> период поддерживать температуру теплоносителя в горячей воде в точке поставки в интервале: не ниже </w:t>
      </w:r>
      <w:r w:rsidR="00360F34" w:rsidRPr="005A1261">
        <w:rPr>
          <w:sz w:val="22"/>
          <w:szCs w:val="22"/>
        </w:rPr>
        <w:t>____</w:t>
      </w:r>
      <w:r w:rsidRPr="005A1261">
        <w:rPr>
          <w:sz w:val="22"/>
          <w:szCs w:val="22"/>
        </w:rPr>
        <w:t xml:space="preserve"> и не выше </w:t>
      </w:r>
      <w:r w:rsidR="00360F34" w:rsidRPr="005A1261">
        <w:rPr>
          <w:sz w:val="22"/>
          <w:szCs w:val="22"/>
        </w:rPr>
        <w:t>____</w:t>
      </w:r>
      <w:r w:rsidRPr="005A1261">
        <w:rPr>
          <w:sz w:val="22"/>
          <w:szCs w:val="22"/>
        </w:rPr>
        <w:t xml:space="preserve"> градусов Цельсия; (поддержание указанных температур теплоносителя в точках </w:t>
      </w:r>
      <w:proofErr w:type="spellStart"/>
      <w:r w:rsidRPr="005A1261">
        <w:rPr>
          <w:sz w:val="22"/>
          <w:szCs w:val="22"/>
        </w:rPr>
        <w:t>водоразбора</w:t>
      </w:r>
      <w:proofErr w:type="spellEnd"/>
      <w:r w:rsidRPr="005A1261">
        <w:rPr>
          <w:sz w:val="22"/>
          <w:szCs w:val="22"/>
        </w:rPr>
        <w:t>, расположенных непосредственно в помещениях Потребителя, обеспечивается надлежащей эксплуатацией внутренних инженерных систем объекта теплопотребления и не входит в обязанность Теплоснабжающей организации);</w:t>
      </w:r>
    </w:p>
    <w:p w:rsidR="00C616C9" w:rsidRPr="005A1261" w:rsidRDefault="00C616C9" w:rsidP="00C763DC">
      <w:pPr>
        <w:pStyle w:val="a8"/>
        <w:numPr>
          <w:ilvl w:val="2"/>
          <w:numId w:val="79"/>
        </w:numPr>
        <w:ind w:left="0" w:firstLine="709"/>
        <w:jc w:val="both"/>
        <w:rPr>
          <w:sz w:val="22"/>
          <w:szCs w:val="22"/>
        </w:rPr>
      </w:pPr>
      <w:r w:rsidRPr="005A1261">
        <w:rPr>
          <w:sz w:val="22"/>
          <w:szCs w:val="22"/>
        </w:rPr>
        <w:t xml:space="preserve">производить в порядке, предусмотренном законодательством, перед началом отопительного сезона подачу тепловой энергии и теплоносителя при наличии у Потребителя акта готовности тепловых сетей и </w:t>
      </w:r>
      <w:proofErr w:type="spellStart"/>
      <w:r w:rsidRPr="005A1261">
        <w:rPr>
          <w:sz w:val="22"/>
          <w:szCs w:val="22"/>
        </w:rPr>
        <w:t>теплопотребляющих</w:t>
      </w:r>
      <w:proofErr w:type="spellEnd"/>
      <w:r w:rsidRPr="005A1261">
        <w:rPr>
          <w:sz w:val="22"/>
          <w:szCs w:val="22"/>
        </w:rPr>
        <w:t xml:space="preserve"> установок Потребителя к работе в предстоящий отопительный период</w:t>
      </w:r>
      <w:r w:rsidR="00CA1F99" w:rsidRPr="005A1261">
        <w:rPr>
          <w:sz w:val="22"/>
          <w:szCs w:val="22"/>
        </w:rPr>
        <w:t xml:space="preserve"> </w:t>
      </w:r>
      <w:r w:rsidRPr="005A1261">
        <w:rPr>
          <w:sz w:val="22"/>
          <w:szCs w:val="22"/>
        </w:rPr>
        <w:t>и (или) отсутствии задолженности за прошедший отопительный период</w:t>
      </w:r>
      <w:r w:rsidR="00CA1F99" w:rsidRPr="005A1261">
        <w:rPr>
          <w:sz w:val="22"/>
          <w:szCs w:val="22"/>
        </w:rPr>
        <w:t xml:space="preserve"> </w:t>
      </w:r>
      <w:r w:rsidRPr="005A1261">
        <w:rPr>
          <w:sz w:val="22"/>
          <w:szCs w:val="22"/>
        </w:rPr>
        <w:t>в случаях, установленных законодательством</w:t>
      </w:r>
      <w:r w:rsidR="00F65F0B" w:rsidRPr="005A1261">
        <w:rPr>
          <w:sz w:val="22"/>
          <w:szCs w:val="22"/>
        </w:rPr>
        <w:t>;</w:t>
      </w:r>
    </w:p>
    <w:p w:rsidR="00F65F0B" w:rsidRPr="005A1261" w:rsidRDefault="00293913" w:rsidP="00C763DC">
      <w:pPr>
        <w:pStyle w:val="a8"/>
        <w:numPr>
          <w:ilvl w:val="2"/>
          <w:numId w:val="79"/>
        </w:numPr>
        <w:ind w:left="0" w:firstLine="709"/>
        <w:jc w:val="both"/>
        <w:rPr>
          <w:sz w:val="22"/>
          <w:szCs w:val="22"/>
        </w:rPr>
      </w:pPr>
      <w:r w:rsidRPr="005A1261">
        <w:rPr>
          <w:sz w:val="22"/>
          <w:szCs w:val="22"/>
        </w:rPr>
        <w:t>с</w:t>
      </w:r>
      <w:r w:rsidR="00F65F0B" w:rsidRPr="005A1261">
        <w:rPr>
          <w:sz w:val="22"/>
          <w:szCs w:val="22"/>
        </w:rPr>
        <w:t>огласовывать бюджетную заявку на ожидаемое потребление тепловой энергии (мощности) и (или) теплоносителя на очередной финансовый год</w:t>
      </w:r>
      <w:r w:rsidRPr="005A1261">
        <w:rPr>
          <w:sz w:val="22"/>
          <w:szCs w:val="22"/>
        </w:rPr>
        <w:t>;</w:t>
      </w:r>
    </w:p>
    <w:p w:rsidR="00F65F0B" w:rsidRPr="005A1261" w:rsidRDefault="00293913" w:rsidP="00C763DC">
      <w:pPr>
        <w:pStyle w:val="a8"/>
        <w:numPr>
          <w:ilvl w:val="2"/>
          <w:numId w:val="79"/>
        </w:numPr>
        <w:ind w:left="0" w:firstLine="709"/>
        <w:jc w:val="both"/>
        <w:rPr>
          <w:sz w:val="22"/>
          <w:szCs w:val="22"/>
        </w:rPr>
      </w:pPr>
      <w:r w:rsidRPr="005A1261">
        <w:rPr>
          <w:sz w:val="22"/>
          <w:szCs w:val="22"/>
        </w:rPr>
        <w:t>с</w:t>
      </w:r>
      <w:r w:rsidR="00F65F0B" w:rsidRPr="005A1261">
        <w:rPr>
          <w:sz w:val="22"/>
          <w:szCs w:val="22"/>
        </w:rPr>
        <w:t xml:space="preserve"> момента документального подтверждения Потребителем объемов финансирования оплаты потребляемой тепловой энергии (мощности) и (или) теплоносителя на очередной финансовый год оформлять Дополнительное соглашение «Лимиты бюджетных обязательств по оплате тепловой энергии (мощности) и (или) теплоносителя на 20__г.» (Приложение №</w:t>
      </w:r>
      <w:r w:rsidR="006C22E6" w:rsidRPr="005A1261">
        <w:rPr>
          <w:sz w:val="22"/>
          <w:szCs w:val="22"/>
        </w:rPr>
        <w:t>10</w:t>
      </w:r>
      <w:r w:rsidR="00F65F0B" w:rsidRPr="005A1261">
        <w:rPr>
          <w:sz w:val="22"/>
          <w:szCs w:val="22"/>
        </w:rPr>
        <w:t>). При отсутствии лимитов либо недостаточности лимитов бюджетных обязательств на очередной финансовый год оформлять с Потребителем Дополнительное соглашение «Об оплате тепловой энергии (мощности) и (или) теплоносителя за счет внебюджетных доходов в 20___г.» (Приложение №</w:t>
      </w:r>
      <w:r w:rsidR="006C22E6" w:rsidRPr="005A1261">
        <w:rPr>
          <w:sz w:val="22"/>
          <w:szCs w:val="22"/>
        </w:rPr>
        <w:t>11</w:t>
      </w:r>
      <w:r w:rsidR="00F65F0B" w:rsidRPr="005A1261">
        <w:rPr>
          <w:sz w:val="22"/>
          <w:szCs w:val="22"/>
        </w:rPr>
        <w:t>)</w:t>
      </w:r>
      <w:r w:rsidRPr="005A1261">
        <w:rPr>
          <w:sz w:val="22"/>
          <w:szCs w:val="22"/>
        </w:rPr>
        <w:t>;</w:t>
      </w:r>
    </w:p>
    <w:p w:rsidR="00F65F0B" w:rsidRPr="005A1261" w:rsidRDefault="00293913" w:rsidP="00C763DC">
      <w:pPr>
        <w:pStyle w:val="a8"/>
        <w:numPr>
          <w:ilvl w:val="2"/>
          <w:numId w:val="79"/>
        </w:numPr>
        <w:ind w:left="0" w:firstLine="709"/>
        <w:jc w:val="both"/>
        <w:rPr>
          <w:sz w:val="22"/>
          <w:szCs w:val="22"/>
        </w:rPr>
      </w:pPr>
      <w:proofErr w:type="gramStart"/>
      <w:r w:rsidRPr="005A1261">
        <w:rPr>
          <w:sz w:val="22"/>
          <w:szCs w:val="22"/>
        </w:rPr>
        <w:t>н</w:t>
      </w:r>
      <w:r w:rsidR="00F65F0B" w:rsidRPr="005A1261">
        <w:rPr>
          <w:sz w:val="22"/>
          <w:szCs w:val="22"/>
        </w:rPr>
        <w:t xml:space="preserve">е производить ограничение подачи тепловой энергии Потребителю в пределах установленных ему главным распорядителем средств федерального бюджета лимитов бюджетных обязательств в случае несвоевременного поступления платежей на счета Потребителя, если Потребитель является организацией, обеспечивающей безопасность государства в соответствии с Постановлением Правительства РФ от 29.05.2002 </w:t>
      </w:r>
      <w:r w:rsidR="006D5E44" w:rsidRPr="005A1261">
        <w:rPr>
          <w:sz w:val="22"/>
          <w:szCs w:val="22"/>
        </w:rPr>
        <w:t>№</w:t>
      </w:r>
      <w:r w:rsidR="00F65F0B" w:rsidRPr="005A1261">
        <w:rPr>
          <w:sz w:val="22"/>
          <w:szCs w:val="22"/>
        </w:rPr>
        <w:t xml:space="preserve"> 364 </w:t>
      </w:r>
      <w:r w:rsidR="006D5E44" w:rsidRPr="005A1261">
        <w:rPr>
          <w:sz w:val="22"/>
          <w:szCs w:val="22"/>
        </w:rPr>
        <w:t>«</w:t>
      </w:r>
      <w:r w:rsidR="00F65F0B" w:rsidRPr="005A1261">
        <w:rPr>
          <w:sz w:val="22"/>
          <w:szCs w:val="22"/>
        </w:rPr>
        <w:t xml:space="preserve">Об обеспечении устойчивого газо- и энергоснабжения </w:t>
      </w:r>
      <w:r w:rsidR="00F65F0B" w:rsidRPr="005A1261">
        <w:rPr>
          <w:sz w:val="22"/>
          <w:szCs w:val="22"/>
        </w:rPr>
        <w:lastRenderedPageBreak/>
        <w:t>финансируемых за счет средств федерального бюджета организаций, обеспечивающих безопасность государства</w:t>
      </w:r>
      <w:r w:rsidR="006D5E44" w:rsidRPr="005A1261">
        <w:rPr>
          <w:sz w:val="22"/>
          <w:szCs w:val="22"/>
        </w:rPr>
        <w:t>»</w:t>
      </w:r>
      <w:r w:rsidR="007E7CD6" w:rsidRPr="005A1261">
        <w:rPr>
          <w:sz w:val="22"/>
          <w:szCs w:val="22"/>
        </w:rPr>
        <w:t>;</w:t>
      </w:r>
      <w:r w:rsidR="00F05110" w:rsidRPr="005A1261">
        <w:rPr>
          <w:rStyle w:val="af6"/>
          <w:sz w:val="22"/>
          <w:szCs w:val="22"/>
        </w:rPr>
        <w:footnoteReference w:id="5"/>
      </w:r>
      <w:proofErr w:type="gramEnd"/>
    </w:p>
    <w:p w:rsidR="00C616C9" w:rsidRPr="005A1261" w:rsidRDefault="00C616C9" w:rsidP="00C763DC">
      <w:pPr>
        <w:pStyle w:val="a8"/>
        <w:numPr>
          <w:ilvl w:val="2"/>
          <w:numId w:val="79"/>
        </w:numPr>
        <w:ind w:left="0" w:firstLine="709"/>
        <w:jc w:val="both"/>
        <w:rPr>
          <w:sz w:val="22"/>
          <w:szCs w:val="22"/>
        </w:rPr>
      </w:pPr>
      <w:r w:rsidRPr="005A1261">
        <w:rPr>
          <w:sz w:val="22"/>
          <w:szCs w:val="22"/>
        </w:rPr>
        <w:t>нести другие обязательства в соответствии с действующим законодательством РФ.</w:t>
      </w:r>
    </w:p>
    <w:p w:rsidR="00F65F0B" w:rsidRPr="005A1261" w:rsidRDefault="00F65F0B" w:rsidP="00C763DC">
      <w:pPr>
        <w:pStyle w:val="a8"/>
        <w:ind w:left="0" w:firstLine="709"/>
        <w:jc w:val="both"/>
        <w:rPr>
          <w:sz w:val="22"/>
          <w:szCs w:val="22"/>
        </w:rPr>
      </w:pPr>
    </w:p>
    <w:p w:rsidR="00F65F0B" w:rsidRPr="005A1261" w:rsidRDefault="00F65F0B" w:rsidP="00C763DC">
      <w:pPr>
        <w:pStyle w:val="a8"/>
        <w:numPr>
          <w:ilvl w:val="1"/>
          <w:numId w:val="79"/>
        </w:numPr>
        <w:ind w:left="0" w:firstLine="709"/>
        <w:jc w:val="both"/>
        <w:rPr>
          <w:bCs/>
          <w:sz w:val="22"/>
          <w:szCs w:val="22"/>
          <w:u w:val="single"/>
        </w:rPr>
      </w:pPr>
      <w:r w:rsidRPr="005A1261">
        <w:rPr>
          <w:bCs/>
          <w:sz w:val="22"/>
          <w:szCs w:val="22"/>
          <w:u w:val="single"/>
        </w:rPr>
        <w:t>Теплоснабжающая организация имеет право:</w:t>
      </w:r>
    </w:p>
    <w:p w:rsidR="00B565A6" w:rsidRPr="005A1261" w:rsidRDefault="00F65F0B" w:rsidP="00C763DC">
      <w:pPr>
        <w:pStyle w:val="a8"/>
        <w:numPr>
          <w:ilvl w:val="2"/>
          <w:numId w:val="82"/>
        </w:numPr>
        <w:ind w:left="0" w:firstLine="709"/>
        <w:jc w:val="both"/>
        <w:rPr>
          <w:sz w:val="22"/>
          <w:szCs w:val="22"/>
        </w:rPr>
      </w:pPr>
      <w:r w:rsidRPr="005A1261">
        <w:rPr>
          <w:sz w:val="22"/>
          <w:szCs w:val="22"/>
        </w:rPr>
        <w:t>осуществлять</w:t>
      </w:r>
      <w:r w:rsidR="00CA1F99" w:rsidRPr="005A1261">
        <w:rPr>
          <w:sz w:val="22"/>
          <w:szCs w:val="22"/>
        </w:rPr>
        <w:t xml:space="preserve"> </w:t>
      </w:r>
      <w:r w:rsidRPr="005A1261">
        <w:rPr>
          <w:sz w:val="22"/>
          <w:szCs w:val="22"/>
        </w:rPr>
        <w:t>контроль</w:t>
      </w:r>
      <w:r w:rsidR="00CA1F99" w:rsidRPr="005A1261">
        <w:rPr>
          <w:sz w:val="22"/>
          <w:szCs w:val="22"/>
        </w:rPr>
        <w:t xml:space="preserve"> </w:t>
      </w:r>
      <w:r w:rsidRPr="005A1261">
        <w:rPr>
          <w:sz w:val="22"/>
          <w:szCs w:val="22"/>
        </w:rPr>
        <w:t>соблюдения Потребителем установленных</w:t>
      </w:r>
      <w:r w:rsidR="00CA1F99" w:rsidRPr="005A1261">
        <w:rPr>
          <w:sz w:val="22"/>
          <w:szCs w:val="22"/>
        </w:rPr>
        <w:t xml:space="preserve"> </w:t>
      </w:r>
      <w:r w:rsidRPr="005A1261">
        <w:rPr>
          <w:sz w:val="22"/>
          <w:szCs w:val="22"/>
        </w:rPr>
        <w:t>Договором</w:t>
      </w:r>
      <w:r w:rsidR="00CA1F99" w:rsidRPr="005A1261">
        <w:rPr>
          <w:sz w:val="22"/>
          <w:szCs w:val="22"/>
        </w:rPr>
        <w:t xml:space="preserve"> </w:t>
      </w:r>
      <w:r w:rsidRPr="005A1261">
        <w:rPr>
          <w:sz w:val="22"/>
          <w:szCs w:val="22"/>
        </w:rPr>
        <w:t xml:space="preserve">условий и режимов потребления тепловой энергии и теплоносителя, надлежащей эксплуатации и достоверности показаний приборов учета, проверку состояния и работы </w:t>
      </w:r>
      <w:proofErr w:type="spellStart"/>
      <w:r w:rsidRPr="005A1261">
        <w:rPr>
          <w:sz w:val="22"/>
          <w:szCs w:val="22"/>
        </w:rPr>
        <w:t>теплопотребляющих</w:t>
      </w:r>
      <w:proofErr w:type="spellEnd"/>
      <w:r w:rsidRPr="005A1261">
        <w:rPr>
          <w:sz w:val="22"/>
          <w:szCs w:val="22"/>
        </w:rPr>
        <w:t xml:space="preserve"> установок, приборов учета, контроля и регулирования подачи тепловой энергии, а также предъявлять Потребителю требования об устранении выявленных нарушений;</w:t>
      </w:r>
      <w:r w:rsidR="00B565A6" w:rsidRPr="005A1261">
        <w:rPr>
          <w:sz w:val="22"/>
          <w:szCs w:val="22"/>
        </w:rPr>
        <w:t xml:space="preserve"> </w:t>
      </w:r>
    </w:p>
    <w:p w:rsidR="00F65F0B" w:rsidRPr="005A1261" w:rsidRDefault="00F65F0B" w:rsidP="006D5E44">
      <w:pPr>
        <w:pStyle w:val="a8"/>
        <w:numPr>
          <w:ilvl w:val="2"/>
          <w:numId w:val="82"/>
        </w:numPr>
        <w:ind w:left="0" w:firstLine="709"/>
        <w:jc w:val="both"/>
        <w:rPr>
          <w:sz w:val="22"/>
          <w:szCs w:val="22"/>
        </w:rPr>
      </w:pPr>
      <w:r w:rsidRPr="005A1261">
        <w:rPr>
          <w:sz w:val="22"/>
          <w:szCs w:val="22"/>
        </w:rPr>
        <w:t xml:space="preserve">при выявлении факта бездоговорного потребления тепловой энергии, теплоносителя отключить и опломбировать самовольно присоединенные </w:t>
      </w:r>
      <w:proofErr w:type="spellStart"/>
      <w:r w:rsidRPr="005A1261">
        <w:rPr>
          <w:sz w:val="22"/>
          <w:szCs w:val="22"/>
        </w:rPr>
        <w:t>теплопотребляющие</w:t>
      </w:r>
      <w:proofErr w:type="spellEnd"/>
      <w:r w:rsidRPr="005A1261">
        <w:rPr>
          <w:sz w:val="22"/>
          <w:szCs w:val="22"/>
        </w:rPr>
        <w:t xml:space="preserve"> установки, водоразборные устройства с правом предъявления Потребителю требований, предусмотренных действующим законодательством РФ;</w:t>
      </w:r>
    </w:p>
    <w:p w:rsidR="00F65F0B" w:rsidRPr="005A1261" w:rsidRDefault="00F65F0B" w:rsidP="006D5E44">
      <w:pPr>
        <w:pStyle w:val="a8"/>
        <w:numPr>
          <w:ilvl w:val="2"/>
          <w:numId w:val="82"/>
        </w:numPr>
        <w:ind w:left="0" w:firstLine="709"/>
        <w:jc w:val="both"/>
        <w:rPr>
          <w:sz w:val="22"/>
          <w:szCs w:val="22"/>
        </w:rPr>
      </w:pPr>
      <w:proofErr w:type="gramStart"/>
      <w:r w:rsidRPr="005A1261">
        <w:rPr>
          <w:sz w:val="22"/>
          <w:szCs w:val="22"/>
        </w:rPr>
        <w:t>в случае выявления факта превышения Потребителем более чем на 5% (от договорной величины) температуры сетевой воды,</w:t>
      </w:r>
      <w:r w:rsidR="00CA1F99" w:rsidRPr="005A1261">
        <w:rPr>
          <w:sz w:val="22"/>
          <w:szCs w:val="22"/>
        </w:rPr>
        <w:t xml:space="preserve"> </w:t>
      </w:r>
      <w:r w:rsidRPr="005A1261">
        <w:rPr>
          <w:sz w:val="22"/>
          <w:szCs w:val="22"/>
        </w:rPr>
        <w:t xml:space="preserve">возвращаемой в тепловую сеть и при условии поддержания Теплоснабжающей организацией температуры сетевой воды в подающем трубопроводе в соответствии с договором (+/-3%) – определять количество тепловой энергии фактически поставленной Потребителю, расчетным методом на основании температуры сетевой воды подающего трубопровода по температурному графику (Приложение №3 к </w:t>
      </w:r>
      <w:r w:rsidR="007E7CD6" w:rsidRPr="005A1261">
        <w:rPr>
          <w:sz w:val="22"/>
          <w:szCs w:val="22"/>
        </w:rPr>
        <w:t>Д</w:t>
      </w:r>
      <w:r w:rsidRPr="005A1261">
        <w:rPr>
          <w:sz w:val="22"/>
          <w:szCs w:val="22"/>
        </w:rPr>
        <w:t>оговору</w:t>
      </w:r>
      <w:proofErr w:type="gramEnd"/>
      <w:r w:rsidRPr="005A1261">
        <w:rPr>
          <w:sz w:val="22"/>
          <w:szCs w:val="22"/>
        </w:rPr>
        <w:t xml:space="preserve">), </w:t>
      </w:r>
      <w:proofErr w:type="gramStart"/>
      <w:r w:rsidRPr="005A1261">
        <w:rPr>
          <w:sz w:val="22"/>
          <w:szCs w:val="22"/>
        </w:rPr>
        <w:t>приведенной к фактической температуре наружного воздуха;</w:t>
      </w:r>
      <w:r w:rsidR="00CA1F99" w:rsidRPr="005A1261">
        <w:rPr>
          <w:sz w:val="22"/>
          <w:szCs w:val="22"/>
        </w:rPr>
        <w:t xml:space="preserve"> </w:t>
      </w:r>
      <w:proofErr w:type="gramEnd"/>
    </w:p>
    <w:p w:rsidR="00F65F0B" w:rsidRPr="005A1261" w:rsidRDefault="00F65F0B" w:rsidP="006D5E44">
      <w:pPr>
        <w:pStyle w:val="a8"/>
        <w:numPr>
          <w:ilvl w:val="2"/>
          <w:numId w:val="82"/>
        </w:numPr>
        <w:ind w:left="0" w:firstLine="709"/>
        <w:jc w:val="both"/>
        <w:rPr>
          <w:sz w:val="22"/>
          <w:szCs w:val="22"/>
        </w:rPr>
      </w:pPr>
      <w:r w:rsidRPr="005A1261">
        <w:rPr>
          <w:sz w:val="22"/>
          <w:szCs w:val="22"/>
        </w:rPr>
        <w:t>привлекать третьих лиц для осуществления действий:</w:t>
      </w:r>
    </w:p>
    <w:p w:rsidR="00F65F0B" w:rsidRPr="005A1261" w:rsidRDefault="00F65F0B" w:rsidP="006D5E44">
      <w:pPr>
        <w:pStyle w:val="a8"/>
        <w:numPr>
          <w:ilvl w:val="0"/>
          <w:numId w:val="11"/>
        </w:numPr>
        <w:ind w:left="0" w:firstLine="709"/>
        <w:jc w:val="both"/>
        <w:rPr>
          <w:sz w:val="22"/>
          <w:szCs w:val="22"/>
        </w:rPr>
      </w:pPr>
      <w:r w:rsidRPr="005A1261">
        <w:rPr>
          <w:sz w:val="22"/>
          <w:szCs w:val="22"/>
        </w:rPr>
        <w:t xml:space="preserve">по начислению объемов и стоимости, потребленных Потребителем тепловой энергии и теплоносителя, </w:t>
      </w:r>
    </w:p>
    <w:p w:rsidR="00F65F0B" w:rsidRPr="005A1261" w:rsidRDefault="00F65F0B" w:rsidP="006D5E44">
      <w:pPr>
        <w:pStyle w:val="a8"/>
        <w:numPr>
          <w:ilvl w:val="0"/>
          <w:numId w:val="11"/>
        </w:numPr>
        <w:ind w:left="0" w:firstLine="709"/>
        <w:jc w:val="both"/>
        <w:rPr>
          <w:sz w:val="22"/>
          <w:szCs w:val="22"/>
        </w:rPr>
      </w:pPr>
      <w:r w:rsidRPr="005A1261">
        <w:rPr>
          <w:sz w:val="22"/>
          <w:szCs w:val="22"/>
        </w:rPr>
        <w:t xml:space="preserve">формированию платежных документов, </w:t>
      </w:r>
    </w:p>
    <w:p w:rsidR="00F65F0B" w:rsidRPr="005A1261" w:rsidRDefault="00F65F0B" w:rsidP="006D5E44">
      <w:pPr>
        <w:pStyle w:val="a8"/>
        <w:numPr>
          <w:ilvl w:val="0"/>
          <w:numId w:val="11"/>
        </w:numPr>
        <w:ind w:left="0" w:firstLine="709"/>
        <w:jc w:val="both"/>
        <w:rPr>
          <w:sz w:val="22"/>
          <w:szCs w:val="22"/>
        </w:rPr>
      </w:pPr>
      <w:r w:rsidRPr="005A1261">
        <w:rPr>
          <w:sz w:val="22"/>
          <w:szCs w:val="22"/>
        </w:rPr>
        <w:t xml:space="preserve">доставке платежных и прочих документов Потребителю, </w:t>
      </w:r>
    </w:p>
    <w:p w:rsidR="00F65F0B" w:rsidRPr="005A1261" w:rsidRDefault="00F65F0B" w:rsidP="006D5E44">
      <w:pPr>
        <w:pStyle w:val="a8"/>
        <w:numPr>
          <w:ilvl w:val="0"/>
          <w:numId w:val="11"/>
        </w:numPr>
        <w:ind w:left="0" w:firstLine="709"/>
        <w:jc w:val="both"/>
        <w:rPr>
          <w:sz w:val="22"/>
          <w:szCs w:val="22"/>
        </w:rPr>
      </w:pPr>
      <w:r w:rsidRPr="005A1261">
        <w:rPr>
          <w:sz w:val="22"/>
          <w:szCs w:val="22"/>
        </w:rPr>
        <w:t>сбору платы с Потребителей в счет исполнения обязательств по данному договору;</w:t>
      </w:r>
    </w:p>
    <w:p w:rsidR="00F65F0B" w:rsidRPr="005A1261" w:rsidRDefault="00F65F0B" w:rsidP="006D5E44">
      <w:pPr>
        <w:pStyle w:val="a8"/>
        <w:numPr>
          <w:ilvl w:val="0"/>
          <w:numId w:val="11"/>
        </w:numPr>
        <w:ind w:left="0" w:firstLine="709"/>
        <w:jc w:val="both"/>
        <w:rPr>
          <w:sz w:val="22"/>
          <w:szCs w:val="22"/>
        </w:rPr>
      </w:pPr>
      <w:r w:rsidRPr="005A1261">
        <w:rPr>
          <w:sz w:val="22"/>
          <w:szCs w:val="22"/>
        </w:rPr>
        <w:t>прочих действий в рамках действующего законодательства РФ.</w:t>
      </w:r>
    </w:p>
    <w:p w:rsidR="00F65F0B" w:rsidRPr="005A1261" w:rsidRDefault="00F65F0B" w:rsidP="006D5E44">
      <w:pPr>
        <w:pStyle w:val="a8"/>
        <w:tabs>
          <w:tab w:val="left" w:pos="-142"/>
        </w:tabs>
        <w:ind w:left="0" w:firstLine="709"/>
        <w:jc w:val="both"/>
        <w:rPr>
          <w:sz w:val="22"/>
          <w:szCs w:val="22"/>
        </w:rPr>
      </w:pPr>
      <w:r w:rsidRPr="005A1261">
        <w:rPr>
          <w:sz w:val="22"/>
          <w:szCs w:val="22"/>
        </w:rPr>
        <w:t>О привлечении указанных лиц, их правах и полномочиях Теплоснабжающая</w:t>
      </w:r>
      <w:r w:rsidR="00CA1F99" w:rsidRPr="005A1261">
        <w:rPr>
          <w:sz w:val="22"/>
          <w:szCs w:val="22"/>
        </w:rPr>
        <w:t xml:space="preserve"> </w:t>
      </w:r>
      <w:r w:rsidRPr="005A1261">
        <w:rPr>
          <w:sz w:val="22"/>
          <w:szCs w:val="22"/>
        </w:rPr>
        <w:t xml:space="preserve">организация уведомляет Потребителя в письменной форме, согласия </w:t>
      </w:r>
      <w:r w:rsidR="007E7CD6" w:rsidRPr="005A1261">
        <w:rPr>
          <w:sz w:val="22"/>
          <w:szCs w:val="22"/>
        </w:rPr>
        <w:t xml:space="preserve">Потребителя </w:t>
      </w:r>
      <w:proofErr w:type="gramStart"/>
      <w:r w:rsidRPr="005A1261">
        <w:rPr>
          <w:sz w:val="22"/>
          <w:szCs w:val="22"/>
        </w:rPr>
        <w:t>и(</w:t>
      </w:r>
      <w:proofErr w:type="gramEnd"/>
      <w:r w:rsidRPr="005A1261">
        <w:rPr>
          <w:sz w:val="22"/>
          <w:szCs w:val="22"/>
        </w:rPr>
        <w:t>или) подписания дополнительного соглашения к Договору не требуется</w:t>
      </w:r>
      <w:r w:rsidR="0090438E" w:rsidRPr="005A1261">
        <w:rPr>
          <w:sz w:val="22"/>
          <w:szCs w:val="22"/>
        </w:rPr>
        <w:t>;</w:t>
      </w:r>
    </w:p>
    <w:p w:rsidR="00F65F0B" w:rsidRPr="005A1261" w:rsidRDefault="0090438E" w:rsidP="006D5E44">
      <w:pPr>
        <w:pStyle w:val="a8"/>
        <w:numPr>
          <w:ilvl w:val="2"/>
          <w:numId w:val="82"/>
        </w:numPr>
        <w:ind w:left="0" w:firstLine="709"/>
        <w:jc w:val="both"/>
        <w:rPr>
          <w:sz w:val="22"/>
          <w:szCs w:val="22"/>
        </w:rPr>
      </w:pPr>
      <w:r w:rsidRPr="005A1261">
        <w:rPr>
          <w:sz w:val="22"/>
          <w:szCs w:val="22"/>
        </w:rPr>
        <w:t>н</w:t>
      </w:r>
      <w:r w:rsidR="00F65F0B" w:rsidRPr="005A1261">
        <w:rPr>
          <w:sz w:val="22"/>
          <w:szCs w:val="22"/>
        </w:rPr>
        <w:t xml:space="preserve">ачислить Потребителю дополнительный объем тепловой энергии и теплоносителя, на основании и в соответствии с </w:t>
      </w:r>
      <w:proofErr w:type="spellStart"/>
      <w:r w:rsidR="00F65F0B" w:rsidRPr="005A1261">
        <w:rPr>
          <w:sz w:val="22"/>
          <w:szCs w:val="22"/>
        </w:rPr>
        <w:t>пп</w:t>
      </w:r>
      <w:proofErr w:type="spellEnd"/>
      <w:r w:rsidR="00F65F0B" w:rsidRPr="005A1261">
        <w:rPr>
          <w:sz w:val="22"/>
          <w:szCs w:val="22"/>
        </w:rPr>
        <w:t>.</w:t>
      </w:r>
      <w:r w:rsidR="00D87E8F" w:rsidRPr="005A1261">
        <w:rPr>
          <w:sz w:val="22"/>
          <w:szCs w:val="22"/>
        </w:rPr>
        <w:t xml:space="preserve"> 3.3.5, </w:t>
      </w:r>
      <w:r w:rsidR="00F65F0B" w:rsidRPr="005A1261">
        <w:rPr>
          <w:sz w:val="22"/>
          <w:szCs w:val="22"/>
        </w:rPr>
        <w:t>3.</w:t>
      </w:r>
      <w:r w:rsidR="000F4B15" w:rsidRPr="005A1261">
        <w:rPr>
          <w:sz w:val="22"/>
          <w:szCs w:val="22"/>
        </w:rPr>
        <w:t>3</w:t>
      </w:r>
      <w:r w:rsidR="00F65F0B" w:rsidRPr="005A1261">
        <w:rPr>
          <w:sz w:val="22"/>
          <w:szCs w:val="22"/>
        </w:rPr>
        <w:t>.1</w:t>
      </w:r>
      <w:r w:rsidR="00D26D25" w:rsidRPr="005A1261">
        <w:rPr>
          <w:sz w:val="22"/>
          <w:szCs w:val="22"/>
        </w:rPr>
        <w:t>6</w:t>
      </w:r>
      <w:r w:rsidR="00F65F0B" w:rsidRPr="005A1261">
        <w:rPr>
          <w:sz w:val="22"/>
          <w:szCs w:val="22"/>
        </w:rPr>
        <w:t xml:space="preserve"> и 3</w:t>
      </w:r>
      <w:r w:rsidR="00F23437" w:rsidRPr="005A1261">
        <w:rPr>
          <w:sz w:val="22"/>
          <w:szCs w:val="22"/>
        </w:rPr>
        <w:t>.</w:t>
      </w:r>
      <w:r w:rsidR="000F4B15" w:rsidRPr="005A1261">
        <w:rPr>
          <w:sz w:val="22"/>
          <w:szCs w:val="22"/>
        </w:rPr>
        <w:t>3</w:t>
      </w:r>
      <w:r w:rsidR="00F65F0B" w:rsidRPr="005A1261">
        <w:rPr>
          <w:sz w:val="22"/>
          <w:szCs w:val="22"/>
        </w:rPr>
        <w:t>.</w:t>
      </w:r>
      <w:r w:rsidR="000F4B15" w:rsidRPr="005A1261">
        <w:rPr>
          <w:sz w:val="22"/>
          <w:szCs w:val="22"/>
        </w:rPr>
        <w:t>17</w:t>
      </w:r>
      <w:r w:rsidR="00F65F0B" w:rsidRPr="005A1261">
        <w:rPr>
          <w:sz w:val="22"/>
          <w:szCs w:val="22"/>
        </w:rPr>
        <w:t xml:space="preserve"> настоящего договора, по мере поступления данных, достаточных для расчета потерь тепловой энергии и теплоносителя, возникающих на сетях Потребителя</w:t>
      </w:r>
      <w:r w:rsidRPr="005A1261">
        <w:rPr>
          <w:sz w:val="22"/>
          <w:szCs w:val="22"/>
        </w:rPr>
        <w:t>;</w:t>
      </w:r>
    </w:p>
    <w:p w:rsidR="00F65F0B" w:rsidRPr="005A1261" w:rsidRDefault="00F65F0B" w:rsidP="007E7CD6">
      <w:pPr>
        <w:pStyle w:val="a8"/>
        <w:numPr>
          <w:ilvl w:val="2"/>
          <w:numId w:val="82"/>
        </w:numPr>
        <w:ind w:left="0" w:firstLine="709"/>
        <w:jc w:val="both"/>
        <w:rPr>
          <w:sz w:val="22"/>
          <w:szCs w:val="22"/>
        </w:rPr>
      </w:pPr>
      <w:r w:rsidRPr="005A1261">
        <w:rPr>
          <w:sz w:val="22"/>
          <w:szCs w:val="22"/>
        </w:rPr>
        <w:t>Осуществлять иные права, предусмотренные действующим законодательством РФ.</w:t>
      </w:r>
    </w:p>
    <w:p w:rsidR="00C616C9" w:rsidRPr="005A1261" w:rsidRDefault="00C616C9" w:rsidP="00C763DC">
      <w:pPr>
        <w:pStyle w:val="a8"/>
        <w:ind w:left="0" w:firstLine="709"/>
        <w:jc w:val="both"/>
        <w:rPr>
          <w:sz w:val="22"/>
          <w:szCs w:val="22"/>
        </w:rPr>
      </w:pPr>
    </w:p>
    <w:p w:rsidR="00D75599" w:rsidRPr="005A1261" w:rsidRDefault="00D75599" w:rsidP="00C763DC">
      <w:pPr>
        <w:pStyle w:val="a8"/>
        <w:numPr>
          <w:ilvl w:val="1"/>
          <w:numId w:val="79"/>
        </w:numPr>
        <w:ind w:left="0" w:firstLine="709"/>
        <w:jc w:val="both"/>
        <w:rPr>
          <w:sz w:val="22"/>
          <w:szCs w:val="22"/>
          <w:u w:val="single"/>
        </w:rPr>
      </w:pPr>
      <w:r w:rsidRPr="005A1261">
        <w:rPr>
          <w:sz w:val="22"/>
          <w:szCs w:val="22"/>
          <w:u w:val="single"/>
        </w:rPr>
        <w:t>Потребитель обязуется:</w:t>
      </w:r>
    </w:p>
    <w:p w:rsidR="00D75599" w:rsidRPr="005A1261" w:rsidRDefault="00D75599" w:rsidP="00C763DC">
      <w:pPr>
        <w:pStyle w:val="a8"/>
        <w:numPr>
          <w:ilvl w:val="2"/>
          <w:numId w:val="89"/>
        </w:numPr>
        <w:ind w:left="0" w:firstLine="709"/>
        <w:jc w:val="both"/>
        <w:rPr>
          <w:sz w:val="22"/>
          <w:szCs w:val="22"/>
        </w:rPr>
      </w:pPr>
      <w:r w:rsidRPr="005A1261">
        <w:rPr>
          <w:sz w:val="22"/>
          <w:szCs w:val="22"/>
        </w:rPr>
        <w:t>производить оплату потребленной тепловой энергии и теплоносителя в порядке и сроки, установленные настоящим договором;</w:t>
      </w:r>
    </w:p>
    <w:p w:rsidR="00D75599" w:rsidRPr="005A1261" w:rsidRDefault="00D75599" w:rsidP="00C763DC">
      <w:pPr>
        <w:pStyle w:val="a8"/>
        <w:numPr>
          <w:ilvl w:val="2"/>
          <w:numId w:val="89"/>
        </w:numPr>
        <w:ind w:left="0" w:firstLine="709"/>
        <w:jc w:val="both"/>
        <w:rPr>
          <w:sz w:val="22"/>
          <w:szCs w:val="22"/>
        </w:rPr>
      </w:pPr>
      <w:proofErr w:type="gramStart"/>
      <w:r w:rsidRPr="005A1261">
        <w:rPr>
          <w:sz w:val="22"/>
          <w:szCs w:val="22"/>
        </w:rPr>
        <w:t>выполнять до начала отопительного периода мероприятия</w:t>
      </w:r>
      <w:r w:rsidR="001B3A91" w:rsidRPr="005A1261">
        <w:rPr>
          <w:sz w:val="22"/>
          <w:szCs w:val="22"/>
        </w:rPr>
        <w:t>,</w:t>
      </w:r>
      <w:r w:rsidRPr="005A1261">
        <w:rPr>
          <w:sz w:val="22"/>
          <w:szCs w:val="22"/>
        </w:rPr>
        <w:t xml:space="preserve"> предусмотренные Правилами технической эксплуатации тепловых энергоустановок, утвержденными приказом Минэнерго России от 24.03.2003 № 115, по подготовке тепловых сетей, </w:t>
      </w:r>
      <w:proofErr w:type="spellStart"/>
      <w:r w:rsidRPr="005A1261">
        <w:rPr>
          <w:sz w:val="22"/>
          <w:szCs w:val="22"/>
        </w:rPr>
        <w:t>теплопотребляющих</w:t>
      </w:r>
      <w:proofErr w:type="spellEnd"/>
      <w:r w:rsidRPr="005A1261">
        <w:rPr>
          <w:sz w:val="22"/>
          <w:szCs w:val="22"/>
        </w:rPr>
        <w:t xml:space="preserve"> установок Потребителя к работе в предстоящий отопительный период</w:t>
      </w:r>
      <w:r w:rsidR="00CA1F99" w:rsidRPr="005A1261">
        <w:rPr>
          <w:sz w:val="22"/>
          <w:szCs w:val="22"/>
        </w:rPr>
        <w:t xml:space="preserve"> </w:t>
      </w:r>
      <w:r w:rsidRPr="005A1261">
        <w:rPr>
          <w:sz w:val="22"/>
          <w:szCs w:val="22"/>
        </w:rPr>
        <w:t>с проведением их гидравлических испытаний на прочность и плотность (</w:t>
      </w:r>
      <w:proofErr w:type="spellStart"/>
      <w:r w:rsidRPr="005A1261">
        <w:rPr>
          <w:sz w:val="22"/>
          <w:szCs w:val="22"/>
        </w:rPr>
        <w:t>опрессовок</w:t>
      </w:r>
      <w:proofErr w:type="spellEnd"/>
      <w:r w:rsidRPr="005A1261">
        <w:rPr>
          <w:sz w:val="22"/>
          <w:szCs w:val="22"/>
        </w:rPr>
        <w:t xml:space="preserve">), промывок в присутствии представителя Теплоснабжающей организации с оформлением акта о технической готовности тепловых сетей и </w:t>
      </w:r>
      <w:proofErr w:type="spellStart"/>
      <w:r w:rsidRPr="005A1261">
        <w:rPr>
          <w:sz w:val="22"/>
          <w:szCs w:val="22"/>
        </w:rPr>
        <w:t>теплопотребляющих</w:t>
      </w:r>
      <w:proofErr w:type="spellEnd"/>
      <w:r w:rsidRPr="005A1261">
        <w:rPr>
          <w:sz w:val="22"/>
          <w:szCs w:val="22"/>
        </w:rPr>
        <w:t xml:space="preserve"> установок Потребителя</w:t>
      </w:r>
      <w:proofErr w:type="gramEnd"/>
      <w:r w:rsidRPr="005A1261">
        <w:rPr>
          <w:sz w:val="22"/>
          <w:szCs w:val="22"/>
        </w:rPr>
        <w:t xml:space="preserve"> к работе в предстоящий отопительный период;</w:t>
      </w:r>
    </w:p>
    <w:p w:rsidR="00D75599" w:rsidRPr="005A1261" w:rsidRDefault="00D75599" w:rsidP="00C763DC">
      <w:pPr>
        <w:pStyle w:val="a8"/>
        <w:numPr>
          <w:ilvl w:val="2"/>
          <w:numId w:val="89"/>
        </w:numPr>
        <w:ind w:left="0" w:firstLine="709"/>
        <w:jc w:val="both"/>
        <w:rPr>
          <w:sz w:val="22"/>
          <w:szCs w:val="22"/>
        </w:rPr>
      </w:pPr>
      <w:r w:rsidRPr="005A1261">
        <w:rPr>
          <w:sz w:val="22"/>
          <w:szCs w:val="22"/>
        </w:rPr>
        <w:t>предоставлять Теплоснабжающей организации возможность проверки готовности приборов учета тепловой энергии к предстоящему отопительному периоду с составлением акта допуска в эксплуатацию приборов учета тепловой энергии и теплоносителя;</w:t>
      </w:r>
    </w:p>
    <w:p w:rsidR="00D75599" w:rsidRPr="005A1261" w:rsidRDefault="00D75599" w:rsidP="00C763DC">
      <w:pPr>
        <w:pStyle w:val="a8"/>
        <w:numPr>
          <w:ilvl w:val="2"/>
          <w:numId w:val="89"/>
        </w:numPr>
        <w:ind w:left="0" w:firstLine="709"/>
        <w:jc w:val="both"/>
        <w:rPr>
          <w:sz w:val="22"/>
          <w:szCs w:val="22"/>
        </w:rPr>
      </w:pPr>
      <w:r w:rsidRPr="005A1261">
        <w:rPr>
          <w:sz w:val="22"/>
          <w:szCs w:val="22"/>
        </w:rPr>
        <w:t>обеспечить возврат в тепловую сеть обратной сетевой воды со среднесуточной температурой, не превышающей более чем на 5% установленной температурным графиком (Приложение №3 к настоящему договору);</w:t>
      </w:r>
    </w:p>
    <w:p w:rsidR="00D75599" w:rsidRPr="005A1261" w:rsidRDefault="00D75599" w:rsidP="00C763DC">
      <w:pPr>
        <w:pStyle w:val="a8"/>
        <w:numPr>
          <w:ilvl w:val="2"/>
          <w:numId w:val="89"/>
        </w:numPr>
        <w:ind w:left="0" w:firstLine="709"/>
        <w:jc w:val="both"/>
        <w:rPr>
          <w:sz w:val="22"/>
          <w:szCs w:val="22"/>
        </w:rPr>
      </w:pPr>
      <w:r w:rsidRPr="005A1261">
        <w:rPr>
          <w:sz w:val="22"/>
          <w:szCs w:val="22"/>
        </w:rPr>
        <w:t>оплачивать Теплоснабжающей организации: полученную сетевую воду на заполнение системы отопления при повторном и последующих</w:t>
      </w:r>
      <w:r w:rsidR="00CA1F99" w:rsidRPr="005A1261">
        <w:rPr>
          <w:sz w:val="22"/>
          <w:szCs w:val="22"/>
        </w:rPr>
        <w:t xml:space="preserve"> </w:t>
      </w:r>
      <w:r w:rsidRPr="005A1261">
        <w:rPr>
          <w:sz w:val="22"/>
          <w:szCs w:val="22"/>
        </w:rPr>
        <w:t xml:space="preserve">подключениях объекта теплопотребления - исходя из </w:t>
      </w:r>
      <w:r w:rsidRPr="005A1261">
        <w:rPr>
          <w:sz w:val="22"/>
          <w:szCs w:val="22"/>
        </w:rPr>
        <w:lastRenderedPageBreak/>
        <w:t xml:space="preserve">показаний прибора учета (при его отсутствии, либо выходе из строя – на основании расчета Теплоснабжающей организации). </w:t>
      </w:r>
      <w:proofErr w:type="gramStart"/>
      <w:r w:rsidRPr="005A1261">
        <w:rPr>
          <w:sz w:val="22"/>
          <w:szCs w:val="22"/>
        </w:rPr>
        <w:t>Под повторным подключением подразумевается – повторное заполнение системы отопления объекта теплопотребления сетевой водой (</w:t>
      </w:r>
      <w:proofErr w:type="spellStart"/>
      <w:r w:rsidRPr="005A1261">
        <w:rPr>
          <w:sz w:val="22"/>
          <w:szCs w:val="22"/>
        </w:rPr>
        <w:t>химочищенной</w:t>
      </w:r>
      <w:proofErr w:type="spellEnd"/>
      <w:r w:rsidRPr="005A1261">
        <w:rPr>
          <w:sz w:val="22"/>
          <w:szCs w:val="22"/>
        </w:rPr>
        <w:t xml:space="preserve"> водой), вызванное неисправностями в системе отопления и/или действиями (бездействиями) Потребителя, либо третьих лиц, действующих от имени Потребителя или по его поручению, и повлекшими частичный, либо полный, слив сетевой воды (</w:t>
      </w:r>
      <w:proofErr w:type="spellStart"/>
      <w:r w:rsidRPr="005A1261">
        <w:rPr>
          <w:sz w:val="22"/>
          <w:szCs w:val="22"/>
        </w:rPr>
        <w:t>химочищенной</w:t>
      </w:r>
      <w:proofErr w:type="spellEnd"/>
      <w:r w:rsidRPr="005A1261">
        <w:rPr>
          <w:sz w:val="22"/>
          <w:szCs w:val="22"/>
        </w:rPr>
        <w:t xml:space="preserve"> воды) из системы отопления, в результате которого поставка тепловой энергии и теплоносителя по настоящему договору не</w:t>
      </w:r>
      <w:proofErr w:type="gramEnd"/>
      <w:r w:rsidRPr="005A1261">
        <w:rPr>
          <w:sz w:val="22"/>
          <w:szCs w:val="22"/>
        </w:rPr>
        <w:t xml:space="preserve"> может осуществляться;</w:t>
      </w:r>
    </w:p>
    <w:p w:rsidR="00D75599" w:rsidRPr="005A1261" w:rsidRDefault="00D75599" w:rsidP="00C763DC">
      <w:pPr>
        <w:pStyle w:val="a8"/>
        <w:numPr>
          <w:ilvl w:val="2"/>
          <w:numId w:val="89"/>
        </w:numPr>
        <w:ind w:left="0" w:firstLine="709"/>
        <w:jc w:val="both"/>
        <w:rPr>
          <w:sz w:val="22"/>
          <w:szCs w:val="22"/>
        </w:rPr>
      </w:pPr>
      <w:r w:rsidRPr="005A1261">
        <w:rPr>
          <w:sz w:val="22"/>
          <w:szCs w:val="22"/>
        </w:rPr>
        <w:t>в случае изменения фактических сведений об объектах теплопотребления, указанных в Приложении №7 к настоящему договору – предоставить</w:t>
      </w:r>
      <w:r w:rsidR="00CA1F99" w:rsidRPr="005A1261">
        <w:rPr>
          <w:sz w:val="22"/>
          <w:szCs w:val="22"/>
        </w:rPr>
        <w:t xml:space="preserve"> </w:t>
      </w:r>
      <w:r w:rsidRPr="005A1261">
        <w:rPr>
          <w:sz w:val="22"/>
          <w:szCs w:val="22"/>
        </w:rPr>
        <w:t>Теплоснабжающей организации данные с изменениями в письменном виде (в виде справки), не позднее 5 календарных дней с момента изменений</w:t>
      </w:r>
      <w:r w:rsidR="007E7CD6" w:rsidRPr="005A1261">
        <w:rPr>
          <w:sz w:val="22"/>
          <w:szCs w:val="22"/>
        </w:rPr>
        <w:t>;</w:t>
      </w:r>
    </w:p>
    <w:p w:rsidR="00D75599" w:rsidRPr="005A1261" w:rsidRDefault="00D75599" w:rsidP="00C763DC">
      <w:pPr>
        <w:pStyle w:val="a8"/>
        <w:numPr>
          <w:ilvl w:val="2"/>
          <w:numId w:val="89"/>
        </w:numPr>
        <w:ind w:left="0" w:firstLine="709"/>
        <w:jc w:val="both"/>
        <w:rPr>
          <w:sz w:val="22"/>
          <w:szCs w:val="22"/>
        </w:rPr>
      </w:pPr>
      <w:r w:rsidRPr="005A1261">
        <w:rPr>
          <w:sz w:val="22"/>
          <w:szCs w:val="22"/>
        </w:rPr>
        <w:t>обеспечить в соответствии с действующим законодательством беспрепятственный доступ работникам Теплоснабжающей организации к</w:t>
      </w:r>
      <w:r w:rsidR="007E7CD6" w:rsidRPr="005A1261">
        <w:rPr>
          <w:sz w:val="22"/>
          <w:szCs w:val="22"/>
        </w:rPr>
        <w:t xml:space="preserve"> </w:t>
      </w:r>
      <w:r w:rsidRPr="005A1261">
        <w:rPr>
          <w:sz w:val="22"/>
          <w:szCs w:val="22"/>
        </w:rPr>
        <w:t xml:space="preserve">действующим тепловым сетям, </w:t>
      </w:r>
      <w:proofErr w:type="spellStart"/>
      <w:r w:rsidRPr="005A1261">
        <w:rPr>
          <w:sz w:val="22"/>
          <w:szCs w:val="22"/>
        </w:rPr>
        <w:t>теплопотребляющим</w:t>
      </w:r>
      <w:proofErr w:type="spellEnd"/>
      <w:r w:rsidRPr="005A1261">
        <w:rPr>
          <w:sz w:val="22"/>
          <w:szCs w:val="22"/>
        </w:rPr>
        <w:t xml:space="preserve"> установкам, приборам регулирования, коммерческого и контрольного учета для контроля соблюдения режима теплопотребления, сверки показаний приборов учёта, проверки состояния и качества обслуживания приборов учета;</w:t>
      </w:r>
    </w:p>
    <w:p w:rsidR="00D75599" w:rsidRPr="005A1261" w:rsidRDefault="00D75599" w:rsidP="002D6381">
      <w:pPr>
        <w:pStyle w:val="a8"/>
        <w:numPr>
          <w:ilvl w:val="2"/>
          <w:numId w:val="89"/>
        </w:numPr>
        <w:ind w:left="0" w:firstLine="709"/>
        <w:jc w:val="both"/>
        <w:rPr>
          <w:sz w:val="22"/>
          <w:szCs w:val="22"/>
        </w:rPr>
      </w:pPr>
      <w:r w:rsidRPr="005A1261">
        <w:rPr>
          <w:sz w:val="22"/>
          <w:szCs w:val="22"/>
        </w:rPr>
        <w:t>содержать в надлежащем состоянии подвальные помещения объекта теплопотребления, в части принадлежащих Потребителю, не допускать их затопления</w:t>
      </w:r>
      <w:r w:rsidR="00CA1F99" w:rsidRPr="005A1261">
        <w:rPr>
          <w:sz w:val="22"/>
          <w:szCs w:val="22"/>
        </w:rPr>
        <w:t xml:space="preserve"> </w:t>
      </w:r>
      <w:r w:rsidRPr="005A1261">
        <w:rPr>
          <w:sz w:val="22"/>
          <w:szCs w:val="22"/>
        </w:rPr>
        <w:t>и захламления, не допускать в них нахождения людей и складирования материальных ценностей, возведения стен и перегородок, любой другой перепланировки помещений, препятствующих доступу к трубопроводам, без письменного разрешения Теплоснабжающей организации;</w:t>
      </w:r>
    </w:p>
    <w:p w:rsidR="00D75599" w:rsidRPr="005A1261" w:rsidRDefault="002D6381" w:rsidP="00D63676">
      <w:pPr>
        <w:pStyle w:val="a8"/>
        <w:numPr>
          <w:ilvl w:val="2"/>
          <w:numId w:val="89"/>
        </w:numPr>
        <w:ind w:left="0" w:firstLine="709"/>
        <w:jc w:val="both"/>
        <w:rPr>
          <w:sz w:val="22"/>
          <w:szCs w:val="22"/>
        </w:rPr>
      </w:pPr>
      <w:r w:rsidRPr="005A1261">
        <w:rPr>
          <w:sz w:val="22"/>
          <w:szCs w:val="22"/>
        </w:rPr>
        <w:t xml:space="preserve">включение </w:t>
      </w:r>
      <w:proofErr w:type="spellStart"/>
      <w:r w:rsidRPr="005A1261">
        <w:rPr>
          <w:sz w:val="22"/>
          <w:szCs w:val="22"/>
        </w:rPr>
        <w:t>теплопотребляющих</w:t>
      </w:r>
      <w:proofErr w:type="spellEnd"/>
      <w:r w:rsidRPr="005A1261">
        <w:rPr>
          <w:sz w:val="22"/>
          <w:szCs w:val="22"/>
        </w:rPr>
        <w:t xml:space="preserve"> установок и систем с началом отопительного периода, а также включение отремонтированных </w:t>
      </w:r>
      <w:proofErr w:type="spellStart"/>
      <w:r w:rsidRPr="005A1261">
        <w:rPr>
          <w:sz w:val="22"/>
          <w:szCs w:val="22"/>
        </w:rPr>
        <w:t>теплопотребляющих</w:t>
      </w:r>
      <w:proofErr w:type="spellEnd"/>
      <w:r w:rsidRPr="005A1261">
        <w:rPr>
          <w:sz w:val="22"/>
          <w:szCs w:val="22"/>
        </w:rPr>
        <w:t xml:space="preserve"> установок и систем и (или) их отдельных частей после планового или аварийного ремонта, производить не ранее чем через 3 рабочих дня после обязательного письменного уведомления Теплоснабжающей организации, способом, позволяющим подтвердить факт получения указанного уведомления</w:t>
      </w:r>
      <w:r w:rsidR="00D75599" w:rsidRPr="005A1261">
        <w:rPr>
          <w:sz w:val="22"/>
          <w:szCs w:val="22"/>
        </w:rPr>
        <w:t>;</w:t>
      </w:r>
    </w:p>
    <w:p w:rsidR="00D75599" w:rsidRPr="005A1261" w:rsidRDefault="00D75599" w:rsidP="002D6381">
      <w:pPr>
        <w:pStyle w:val="a8"/>
        <w:numPr>
          <w:ilvl w:val="2"/>
          <w:numId w:val="89"/>
        </w:numPr>
        <w:ind w:left="0" w:firstLine="709"/>
        <w:jc w:val="both"/>
        <w:rPr>
          <w:sz w:val="22"/>
          <w:szCs w:val="22"/>
        </w:rPr>
      </w:pPr>
      <w:r w:rsidRPr="005A1261">
        <w:rPr>
          <w:sz w:val="22"/>
          <w:szCs w:val="22"/>
        </w:rPr>
        <w:t xml:space="preserve">в случае, если объекты теплопотребления не оснащены приборами учета тепловой энергии и теплоносителя (в </w:t>
      </w:r>
      <w:proofErr w:type="spellStart"/>
      <w:r w:rsidRPr="005A1261">
        <w:rPr>
          <w:sz w:val="22"/>
          <w:szCs w:val="22"/>
        </w:rPr>
        <w:t>т.ч</w:t>
      </w:r>
      <w:proofErr w:type="spellEnd"/>
      <w:r w:rsidRPr="005A1261">
        <w:rPr>
          <w:sz w:val="22"/>
          <w:szCs w:val="22"/>
        </w:rPr>
        <w:t>. горячего водоснабжения) произвести</w:t>
      </w:r>
      <w:r w:rsidR="00293913" w:rsidRPr="005A1261">
        <w:rPr>
          <w:sz w:val="22"/>
          <w:szCs w:val="22"/>
        </w:rPr>
        <w:t>, при наличии технической возможности,</w:t>
      </w:r>
      <w:r w:rsidRPr="005A1261">
        <w:rPr>
          <w:sz w:val="22"/>
          <w:szCs w:val="22"/>
        </w:rPr>
        <w:t xml:space="preserve"> оснащение объект</w:t>
      </w:r>
      <w:proofErr w:type="gramStart"/>
      <w:r w:rsidRPr="005A1261">
        <w:rPr>
          <w:sz w:val="22"/>
          <w:szCs w:val="22"/>
        </w:rPr>
        <w:t>а(</w:t>
      </w:r>
      <w:proofErr w:type="spellStart"/>
      <w:proofErr w:type="gramEnd"/>
      <w:r w:rsidRPr="005A1261">
        <w:rPr>
          <w:sz w:val="22"/>
          <w:szCs w:val="22"/>
        </w:rPr>
        <w:t>ов</w:t>
      </w:r>
      <w:proofErr w:type="spellEnd"/>
      <w:r w:rsidRPr="005A1261">
        <w:rPr>
          <w:sz w:val="22"/>
          <w:szCs w:val="22"/>
        </w:rPr>
        <w:t>) теплопотребления прибором учета тепловой энергии и теплоносителя (установить прибор учета в рамках требований ФЗ №</w:t>
      </w:r>
      <w:r w:rsidR="007E7CD6" w:rsidRPr="005A1261">
        <w:rPr>
          <w:sz w:val="22"/>
          <w:szCs w:val="22"/>
        </w:rPr>
        <w:t xml:space="preserve"> </w:t>
      </w:r>
      <w:r w:rsidRPr="005A1261">
        <w:rPr>
          <w:sz w:val="22"/>
          <w:szCs w:val="22"/>
        </w:rPr>
        <w:t>261 «Об энергосбережении и повышении энергетической эффективности и внесении изменений в отдельные законодательные акты РФ»)</w:t>
      </w:r>
      <w:r w:rsidR="0088646F" w:rsidRPr="005A1261">
        <w:rPr>
          <w:sz w:val="22"/>
          <w:szCs w:val="22"/>
        </w:rPr>
        <w:t>.</w:t>
      </w:r>
      <w:r w:rsidRPr="005A1261">
        <w:rPr>
          <w:sz w:val="22"/>
          <w:szCs w:val="22"/>
        </w:rPr>
        <w:t xml:space="preserve"> </w:t>
      </w:r>
      <w:r w:rsidR="0088646F" w:rsidRPr="005A1261">
        <w:rPr>
          <w:sz w:val="22"/>
          <w:szCs w:val="22"/>
        </w:rPr>
        <w:t>Наличие/отсутствие технической возможности оснащения объект</w:t>
      </w:r>
      <w:proofErr w:type="gramStart"/>
      <w:r w:rsidR="0088646F" w:rsidRPr="005A1261">
        <w:rPr>
          <w:sz w:val="22"/>
          <w:szCs w:val="22"/>
        </w:rPr>
        <w:t>а(</w:t>
      </w:r>
      <w:proofErr w:type="spellStart"/>
      <w:proofErr w:type="gramEnd"/>
      <w:r w:rsidR="0088646F" w:rsidRPr="005A1261">
        <w:rPr>
          <w:sz w:val="22"/>
          <w:szCs w:val="22"/>
        </w:rPr>
        <w:t>ов</w:t>
      </w:r>
      <w:proofErr w:type="spellEnd"/>
      <w:r w:rsidR="0088646F" w:rsidRPr="005A1261">
        <w:rPr>
          <w:sz w:val="22"/>
          <w:szCs w:val="22"/>
        </w:rPr>
        <w:t xml:space="preserve">) теплопотребления прибором учета тепловой энергии и теплоносителя оформляется совместным актом Потребителя и Теплоснабжающей организации; </w:t>
      </w:r>
    </w:p>
    <w:p w:rsidR="00D75599" w:rsidRPr="005A1261" w:rsidRDefault="00D75599" w:rsidP="00AD19EC">
      <w:pPr>
        <w:pStyle w:val="a8"/>
        <w:numPr>
          <w:ilvl w:val="2"/>
          <w:numId w:val="89"/>
        </w:numPr>
        <w:ind w:left="0" w:firstLine="709"/>
        <w:jc w:val="both"/>
        <w:rPr>
          <w:sz w:val="22"/>
          <w:szCs w:val="22"/>
        </w:rPr>
      </w:pPr>
      <w:r w:rsidRPr="005A1261">
        <w:rPr>
          <w:sz w:val="22"/>
          <w:szCs w:val="22"/>
        </w:rPr>
        <w:t>предоставить Теплоснабжающей организации возможность для подключения прибор</w:t>
      </w:r>
      <w:proofErr w:type="gramStart"/>
      <w:r w:rsidRPr="005A1261">
        <w:rPr>
          <w:sz w:val="22"/>
          <w:szCs w:val="22"/>
        </w:rPr>
        <w:t>а(</w:t>
      </w:r>
      <w:proofErr w:type="spellStart"/>
      <w:proofErr w:type="gramEnd"/>
      <w:r w:rsidRPr="005A1261">
        <w:rPr>
          <w:sz w:val="22"/>
          <w:szCs w:val="22"/>
        </w:rPr>
        <w:t>ов</w:t>
      </w:r>
      <w:proofErr w:type="spellEnd"/>
      <w:r w:rsidRPr="005A1261">
        <w:rPr>
          <w:sz w:val="22"/>
          <w:szCs w:val="22"/>
        </w:rPr>
        <w:t>) учета к автоматизированным информационно-измерительным системам учета тепловой энергии, теплоносителя</w:t>
      </w:r>
      <w:r w:rsidR="00CA1F99" w:rsidRPr="005A1261">
        <w:rPr>
          <w:sz w:val="22"/>
          <w:szCs w:val="22"/>
        </w:rPr>
        <w:t xml:space="preserve"> </w:t>
      </w:r>
      <w:r w:rsidRPr="005A1261">
        <w:rPr>
          <w:sz w:val="22"/>
          <w:szCs w:val="22"/>
        </w:rPr>
        <w:t>и передачи показаний прибора учета</w:t>
      </w:r>
      <w:r w:rsidR="007E7CD6" w:rsidRPr="005A1261">
        <w:rPr>
          <w:sz w:val="22"/>
          <w:szCs w:val="22"/>
        </w:rPr>
        <w:t>;</w:t>
      </w:r>
    </w:p>
    <w:p w:rsidR="00D75599" w:rsidRPr="005A1261" w:rsidRDefault="00D75599" w:rsidP="00AD19EC">
      <w:pPr>
        <w:pStyle w:val="a8"/>
        <w:numPr>
          <w:ilvl w:val="2"/>
          <w:numId w:val="89"/>
        </w:numPr>
        <w:ind w:left="0" w:firstLine="709"/>
        <w:jc w:val="both"/>
        <w:rPr>
          <w:sz w:val="22"/>
          <w:szCs w:val="22"/>
        </w:rPr>
      </w:pPr>
      <w:r w:rsidRPr="005A1261">
        <w:rPr>
          <w:sz w:val="22"/>
          <w:szCs w:val="22"/>
        </w:rPr>
        <w:t>представлять в Теплоснабжающую организацию заявку на годовое потребление тепловой энергии (мощность) на будущий год по видам теплопотребления с разбивкой по месяцам не позднее 01 марта текущего года. В случае несвоевременного представления (непредставления) Потребителем сведений о договорных величинах потребления, Теплоснабжающая организация вправе определить их самостоятельно на основании фактически сложившихся объемов потребления за предшествующие периоды;</w:t>
      </w:r>
    </w:p>
    <w:p w:rsidR="00293913" w:rsidRPr="005A1261" w:rsidRDefault="0090438E" w:rsidP="0061087B">
      <w:pPr>
        <w:pStyle w:val="a8"/>
        <w:numPr>
          <w:ilvl w:val="2"/>
          <w:numId w:val="89"/>
        </w:numPr>
        <w:ind w:left="0" w:firstLine="709"/>
        <w:jc w:val="both"/>
        <w:rPr>
          <w:sz w:val="22"/>
          <w:szCs w:val="22"/>
        </w:rPr>
      </w:pPr>
      <w:r w:rsidRPr="005A1261">
        <w:rPr>
          <w:sz w:val="22"/>
          <w:szCs w:val="22"/>
        </w:rPr>
        <w:t>н</w:t>
      </w:r>
      <w:r w:rsidR="00A96A08" w:rsidRPr="005A1261">
        <w:rPr>
          <w:sz w:val="22"/>
          <w:szCs w:val="22"/>
        </w:rPr>
        <w:t>е поздне</w:t>
      </w:r>
      <w:r w:rsidR="00293913" w:rsidRPr="005A1261">
        <w:rPr>
          <w:sz w:val="22"/>
          <w:szCs w:val="22"/>
        </w:rPr>
        <w:t>е</w:t>
      </w:r>
      <w:r w:rsidR="00A96A08" w:rsidRPr="005A1261">
        <w:rPr>
          <w:sz w:val="22"/>
          <w:szCs w:val="22"/>
        </w:rPr>
        <w:t xml:space="preserve"> </w:t>
      </w:r>
      <w:r w:rsidR="00293913" w:rsidRPr="005A1261">
        <w:rPr>
          <w:sz w:val="22"/>
          <w:szCs w:val="22"/>
        </w:rPr>
        <w:t>3</w:t>
      </w:r>
      <w:r w:rsidR="00A96A08" w:rsidRPr="005A1261">
        <w:rPr>
          <w:sz w:val="22"/>
          <w:szCs w:val="22"/>
        </w:rPr>
        <w:t xml:space="preserve"> (</w:t>
      </w:r>
      <w:r w:rsidR="00293913" w:rsidRPr="005A1261">
        <w:rPr>
          <w:sz w:val="22"/>
          <w:szCs w:val="22"/>
        </w:rPr>
        <w:t>трех</w:t>
      </w:r>
      <w:r w:rsidR="00A96A08" w:rsidRPr="005A1261">
        <w:rPr>
          <w:sz w:val="22"/>
          <w:szCs w:val="22"/>
        </w:rPr>
        <w:t xml:space="preserve">) </w:t>
      </w:r>
      <w:r w:rsidR="00293913" w:rsidRPr="005A1261">
        <w:rPr>
          <w:sz w:val="22"/>
          <w:szCs w:val="22"/>
        </w:rPr>
        <w:t xml:space="preserve">рабочих </w:t>
      </w:r>
      <w:r w:rsidR="00A96A08" w:rsidRPr="005A1261">
        <w:rPr>
          <w:sz w:val="22"/>
          <w:szCs w:val="22"/>
        </w:rPr>
        <w:t>дн</w:t>
      </w:r>
      <w:r w:rsidR="00293913" w:rsidRPr="005A1261">
        <w:rPr>
          <w:sz w:val="22"/>
          <w:szCs w:val="22"/>
        </w:rPr>
        <w:t>ей</w:t>
      </w:r>
      <w:r w:rsidR="00A96A08" w:rsidRPr="005A1261">
        <w:rPr>
          <w:sz w:val="22"/>
          <w:szCs w:val="22"/>
        </w:rPr>
        <w:t xml:space="preserve"> </w:t>
      </w:r>
      <w:proofErr w:type="gramStart"/>
      <w:r w:rsidR="00A96A08" w:rsidRPr="005A1261">
        <w:rPr>
          <w:sz w:val="22"/>
          <w:szCs w:val="22"/>
        </w:rPr>
        <w:t>с даты утраты</w:t>
      </w:r>
      <w:proofErr w:type="gramEnd"/>
      <w:r w:rsidR="00A96A08" w:rsidRPr="005A1261">
        <w:rPr>
          <w:sz w:val="22"/>
          <w:szCs w:val="22"/>
        </w:rPr>
        <w:t xml:space="preserve"> прав (права собственности, аренды, безвозмездного пользования и т.п.)</w:t>
      </w:r>
      <w:r w:rsidR="00D75599" w:rsidRPr="005A1261">
        <w:rPr>
          <w:sz w:val="22"/>
          <w:szCs w:val="22"/>
        </w:rPr>
        <w:t xml:space="preserve"> на объект,</w:t>
      </w:r>
      <w:r w:rsidR="00CA1F99" w:rsidRPr="005A1261">
        <w:rPr>
          <w:sz w:val="22"/>
          <w:szCs w:val="22"/>
        </w:rPr>
        <w:t xml:space="preserve"> </w:t>
      </w:r>
      <w:r w:rsidR="00D75599" w:rsidRPr="005A1261">
        <w:rPr>
          <w:sz w:val="22"/>
          <w:szCs w:val="22"/>
        </w:rPr>
        <w:t>теплоснабжение которого осуществляется в рамках настоящего Договора</w:t>
      </w:r>
      <w:r w:rsidR="00293913" w:rsidRPr="005A1261">
        <w:rPr>
          <w:sz w:val="22"/>
          <w:szCs w:val="22"/>
        </w:rPr>
        <w:t>,</w:t>
      </w:r>
      <w:r w:rsidR="00A96A08" w:rsidRPr="005A1261">
        <w:rPr>
          <w:sz w:val="22"/>
          <w:szCs w:val="22"/>
        </w:rPr>
        <w:t xml:space="preserve"> письменно уведомить </w:t>
      </w:r>
      <w:r w:rsidR="00AD19EC" w:rsidRPr="005A1261">
        <w:rPr>
          <w:sz w:val="22"/>
          <w:szCs w:val="22"/>
        </w:rPr>
        <w:t>Теплоснабжающую организацию</w:t>
      </w:r>
      <w:r w:rsidR="008E2BB4" w:rsidRPr="005A1261">
        <w:rPr>
          <w:sz w:val="22"/>
          <w:szCs w:val="22"/>
        </w:rPr>
        <w:t xml:space="preserve"> об утрате права</w:t>
      </w:r>
      <w:r w:rsidR="00D75599" w:rsidRPr="005A1261">
        <w:rPr>
          <w:sz w:val="22"/>
          <w:szCs w:val="22"/>
        </w:rPr>
        <w:t>. При этом</w:t>
      </w:r>
      <w:proofErr w:type="gramStart"/>
      <w:r w:rsidR="00D75599" w:rsidRPr="005A1261">
        <w:rPr>
          <w:sz w:val="22"/>
          <w:szCs w:val="22"/>
        </w:rPr>
        <w:t>,</w:t>
      </w:r>
      <w:proofErr w:type="gramEnd"/>
      <w:r w:rsidR="00D75599" w:rsidRPr="005A1261">
        <w:rPr>
          <w:sz w:val="22"/>
          <w:szCs w:val="22"/>
        </w:rPr>
        <w:t xml:space="preserve"> Потребитель обязан</w:t>
      </w:r>
      <w:r w:rsidR="00293913" w:rsidRPr="005A1261">
        <w:rPr>
          <w:sz w:val="22"/>
          <w:szCs w:val="22"/>
        </w:rPr>
        <w:t>:</w:t>
      </w:r>
    </w:p>
    <w:p w:rsidR="00293913" w:rsidRPr="005A1261" w:rsidRDefault="00293913" w:rsidP="00134266">
      <w:pPr>
        <w:pStyle w:val="a8"/>
        <w:ind w:left="0" w:firstLine="709"/>
        <w:jc w:val="both"/>
        <w:rPr>
          <w:sz w:val="22"/>
          <w:szCs w:val="22"/>
        </w:rPr>
      </w:pPr>
      <w:r w:rsidRPr="005A1261">
        <w:rPr>
          <w:sz w:val="22"/>
          <w:szCs w:val="22"/>
        </w:rPr>
        <w:t>-</w:t>
      </w:r>
      <w:r w:rsidRPr="005A1261">
        <w:rPr>
          <w:sz w:val="22"/>
          <w:szCs w:val="22"/>
        </w:rPr>
        <w:tab/>
      </w:r>
      <w:r w:rsidR="00D75599" w:rsidRPr="005A1261">
        <w:rPr>
          <w:sz w:val="22"/>
          <w:szCs w:val="22"/>
        </w:rPr>
        <w:t xml:space="preserve">представить в Теплоснабжающую организацию </w:t>
      </w:r>
      <w:r w:rsidR="0061087B" w:rsidRPr="005A1261">
        <w:rPr>
          <w:sz w:val="22"/>
          <w:szCs w:val="22"/>
        </w:rPr>
        <w:t xml:space="preserve">заверенную </w:t>
      </w:r>
      <w:r w:rsidR="00D75599" w:rsidRPr="005A1261">
        <w:rPr>
          <w:sz w:val="22"/>
          <w:szCs w:val="22"/>
        </w:rPr>
        <w:t>копию</w:t>
      </w:r>
      <w:r w:rsidRPr="005A1261">
        <w:rPr>
          <w:sz w:val="22"/>
          <w:szCs w:val="22"/>
        </w:rPr>
        <w:t xml:space="preserve"> </w:t>
      </w:r>
      <w:r w:rsidR="0061087B" w:rsidRPr="005A1261">
        <w:rPr>
          <w:sz w:val="22"/>
          <w:szCs w:val="22"/>
        </w:rPr>
        <w:t xml:space="preserve">или </w:t>
      </w:r>
      <w:r w:rsidRPr="005A1261">
        <w:rPr>
          <w:sz w:val="22"/>
          <w:szCs w:val="22"/>
        </w:rPr>
        <w:t>выписку</w:t>
      </w:r>
      <w:r w:rsidR="0061087B" w:rsidRPr="005A1261">
        <w:rPr>
          <w:sz w:val="22"/>
          <w:szCs w:val="22"/>
        </w:rPr>
        <w:t xml:space="preserve"> из</w:t>
      </w:r>
      <w:r w:rsidR="00D75599" w:rsidRPr="005A1261">
        <w:rPr>
          <w:sz w:val="22"/>
          <w:szCs w:val="22"/>
        </w:rPr>
        <w:t xml:space="preserve"> документа, свидетельствующего об утрате права (договор</w:t>
      </w:r>
      <w:r w:rsidR="0061087B" w:rsidRPr="005A1261">
        <w:rPr>
          <w:sz w:val="22"/>
          <w:szCs w:val="22"/>
        </w:rPr>
        <w:t>а</w:t>
      </w:r>
      <w:r w:rsidR="00D75599" w:rsidRPr="005A1261">
        <w:rPr>
          <w:sz w:val="22"/>
          <w:szCs w:val="22"/>
        </w:rPr>
        <w:t xml:space="preserve"> купли-продажи, соглашени</w:t>
      </w:r>
      <w:r w:rsidR="0061087B" w:rsidRPr="005A1261">
        <w:rPr>
          <w:sz w:val="22"/>
          <w:szCs w:val="22"/>
        </w:rPr>
        <w:t>я</w:t>
      </w:r>
      <w:r w:rsidR="00D75599" w:rsidRPr="005A1261">
        <w:rPr>
          <w:sz w:val="22"/>
          <w:szCs w:val="22"/>
        </w:rPr>
        <w:t xml:space="preserve"> о расторжении договора аренды, ссуды, ино</w:t>
      </w:r>
      <w:r w:rsidR="0061087B" w:rsidRPr="005A1261">
        <w:rPr>
          <w:sz w:val="22"/>
          <w:szCs w:val="22"/>
        </w:rPr>
        <w:t>го</w:t>
      </w:r>
      <w:r w:rsidR="00D75599" w:rsidRPr="005A1261">
        <w:rPr>
          <w:sz w:val="22"/>
          <w:szCs w:val="22"/>
        </w:rPr>
        <w:t xml:space="preserve"> документ</w:t>
      </w:r>
      <w:r w:rsidR="0061087B" w:rsidRPr="005A1261">
        <w:rPr>
          <w:sz w:val="22"/>
          <w:szCs w:val="22"/>
        </w:rPr>
        <w:t>а</w:t>
      </w:r>
      <w:r w:rsidR="00D75599" w:rsidRPr="005A1261">
        <w:rPr>
          <w:sz w:val="22"/>
          <w:szCs w:val="22"/>
        </w:rPr>
        <w:t>)</w:t>
      </w:r>
      <w:r w:rsidRPr="005A1261">
        <w:rPr>
          <w:sz w:val="22"/>
          <w:szCs w:val="22"/>
        </w:rPr>
        <w:t>;</w:t>
      </w:r>
    </w:p>
    <w:p w:rsidR="0061087B" w:rsidRPr="005A1261" w:rsidRDefault="00293913" w:rsidP="00134266">
      <w:pPr>
        <w:pStyle w:val="a8"/>
        <w:ind w:left="0" w:firstLine="709"/>
        <w:jc w:val="both"/>
        <w:rPr>
          <w:sz w:val="22"/>
          <w:szCs w:val="22"/>
        </w:rPr>
      </w:pPr>
      <w:r w:rsidRPr="005A1261">
        <w:rPr>
          <w:sz w:val="22"/>
          <w:szCs w:val="22"/>
        </w:rPr>
        <w:t>-</w:t>
      </w:r>
      <w:r w:rsidRPr="005A1261">
        <w:rPr>
          <w:sz w:val="22"/>
          <w:szCs w:val="22"/>
        </w:rPr>
        <w:tab/>
      </w:r>
      <w:r w:rsidR="00D75599" w:rsidRPr="005A1261">
        <w:rPr>
          <w:sz w:val="22"/>
          <w:szCs w:val="22"/>
        </w:rPr>
        <w:t>сообщить наименование, адрес и контактный телефон нового правообладателя</w:t>
      </w:r>
      <w:r w:rsidR="0061087B" w:rsidRPr="005A1261">
        <w:rPr>
          <w:sz w:val="22"/>
          <w:szCs w:val="22"/>
        </w:rPr>
        <w:t xml:space="preserve"> (при условии, что Потребитель располагает данной информацией);</w:t>
      </w:r>
    </w:p>
    <w:p w:rsidR="0061087B" w:rsidRPr="005A1261" w:rsidRDefault="0061087B" w:rsidP="00134266">
      <w:pPr>
        <w:pStyle w:val="a8"/>
        <w:ind w:left="0" w:firstLine="709"/>
        <w:jc w:val="both"/>
        <w:rPr>
          <w:sz w:val="22"/>
          <w:szCs w:val="22"/>
        </w:rPr>
      </w:pPr>
      <w:r w:rsidRPr="005A1261">
        <w:rPr>
          <w:sz w:val="22"/>
          <w:szCs w:val="22"/>
        </w:rPr>
        <w:t>-</w:t>
      </w:r>
      <w:r w:rsidRPr="005A1261">
        <w:rPr>
          <w:sz w:val="22"/>
          <w:szCs w:val="22"/>
        </w:rPr>
        <w:tab/>
      </w:r>
      <w:r w:rsidR="00D75599" w:rsidRPr="005A1261">
        <w:rPr>
          <w:sz w:val="22"/>
          <w:szCs w:val="22"/>
        </w:rPr>
        <w:t xml:space="preserve">обеспечить надлежащую передачу тепловых сетей и </w:t>
      </w:r>
      <w:proofErr w:type="spellStart"/>
      <w:r w:rsidR="00D75599" w:rsidRPr="005A1261">
        <w:rPr>
          <w:sz w:val="22"/>
          <w:szCs w:val="22"/>
        </w:rPr>
        <w:t>теплопотребляющих</w:t>
      </w:r>
      <w:proofErr w:type="spellEnd"/>
      <w:r w:rsidR="00D75599" w:rsidRPr="005A1261">
        <w:rPr>
          <w:sz w:val="22"/>
          <w:szCs w:val="22"/>
        </w:rPr>
        <w:t xml:space="preserve"> установок, </w:t>
      </w:r>
      <w:proofErr w:type="spellStart"/>
      <w:r w:rsidR="00D75599" w:rsidRPr="005A1261">
        <w:rPr>
          <w:sz w:val="22"/>
          <w:szCs w:val="22"/>
        </w:rPr>
        <w:t>выбываемых</w:t>
      </w:r>
      <w:proofErr w:type="spellEnd"/>
      <w:r w:rsidR="00D75599" w:rsidRPr="005A1261">
        <w:rPr>
          <w:sz w:val="22"/>
          <w:szCs w:val="22"/>
        </w:rPr>
        <w:t xml:space="preserve"> из владения Потребителя; </w:t>
      </w:r>
    </w:p>
    <w:p w:rsidR="00D75599" w:rsidRPr="005A1261" w:rsidRDefault="0061087B" w:rsidP="00134266">
      <w:pPr>
        <w:pStyle w:val="a8"/>
        <w:ind w:left="0" w:firstLine="709"/>
        <w:jc w:val="both"/>
        <w:rPr>
          <w:sz w:val="22"/>
          <w:szCs w:val="22"/>
        </w:rPr>
      </w:pPr>
      <w:r w:rsidRPr="005A1261">
        <w:rPr>
          <w:sz w:val="22"/>
          <w:szCs w:val="22"/>
        </w:rPr>
        <w:t>-</w:t>
      </w:r>
      <w:r w:rsidRPr="005A1261">
        <w:rPr>
          <w:sz w:val="22"/>
          <w:szCs w:val="22"/>
        </w:rPr>
        <w:tab/>
      </w:r>
      <w:r w:rsidR="00D75599" w:rsidRPr="005A1261">
        <w:rPr>
          <w:sz w:val="22"/>
          <w:szCs w:val="22"/>
        </w:rPr>
        <w:t>произвести Теплоснабжающей организации полную оплату за тепловую энергию (мощность) и (или) теплоноситель</w:t>
      </w:r>
      <w:r w:rsidR="0088646F" w:rsidRPr="005A1261">
        <w:rPr>
          <w:sz w:val="22"/>
          <w:szCs w:val="22"/>
        </w:rPr>
        <w:t xml:space="preserve"> в течение 10 рабочих дней </w:t>
      </w:r>
      <w:proofErr w:type="gramStart"/>
      <w:r w:rsidR="0088646F" w:rsidRPr="005A1261">
        <w:rPr>
          <w:sz w:val="22"/>
          <w:szCs w:val="22"/>
        </w:rPr>
        <w:t>с даты утраты</w:t>
      </w:r>
      <w:proofErr w:type="gramEnd"/>
      <w:r w:rsidR="0088646F" w:rsidRPr="005A1261">
        <w:rPr>
          <w:sz w:val="22"/>
          <w:szCs w:val="22"/>
        </w:rPr>
        <w:t xml:space="preserve"> прав на объект теплоснабжения. </w:t>
      </w:r>
    </w:p>
    <w:p w:rsidR="00D75599" w:rsidRPr="005A1261" w:rsidRDefault="00D75599" w:rsidP="00AD19EC">
      <w:pPr>
        <w:pStyle w:val="a8"/>
        <w:numPr>
          <w:ilvl w:val="2"/>
          <w:numId w:val="89"/>
        </w:numPr>
        <w:ind w:left="0" w:firstLine="709"/>
        <w:jc w:val="both"/>
        <w:rPr>
          <w:sz w:val="22"/>
          <w:szCs w:val="22"/>
        </w:rPr>
      </w:pPr>
      <w:r w:rsidRPr="005A1261">
        <w:rPr>
          <w:sz w:val="22"/>
          <w:szCs w:val="22"/>
        </w:rPr>
        <w:t>ежесуточно, в одно и то же время фиксировать в журнале по форме Приложени</w:t>
      </w:r>
      <w:r w:rsidR="000F4B15" w:rsidRPr="005A1261">
        <w:rPr>
          <w:sz w:val="22"/>
          <w:szCs w:val="22"/>
        </w:rPr>
        <w:t>я</w:t>
      </w:r>
      <w:r w:rsidRPr="005A1261">
        <w:rPr>
          <w:sz w:val="22"/>
          <w:szCs w:val="22"/>
        </w:rPr>
        <w:t xml:space="preserve"> №5 к </w:t>
      </w:r>
      <w:r w:rsidR="000F4B15" w:rsidRPr="005A1261">
        <w:rPr>
          <w:sz w:val="22"/>
          <w:szCs w:val="22"/>
        </w:rPr>
        <w:t>Д</w:t>
      </w:r>
      <w:r w:rsidRPr="005A1261">
        <w:rPr>
          <w:sz w:val="22"/>
          <w:szCs w:val="22"/>
        </w:rPr>
        <w:t>оговору показания приборов учета</w:t>
      </w:r>
      <w:r w:rsidR="000F4B15" w:rsidRPr="005A1261">
        <w:rPr>
          <w:sz w:val="22"/>
          <w:szCs w:val="22"/>
        </w:rPr>
        <w:t xml:space="preserve">. Ведение журнала возможно как в бумажном виде, так и в электронном виде с ежемесячным предоставлением Теплоснабжающей </w:t>
      </w:r>
      <w:proofErr w:type="gramStart"/>
      <w:r w:rsidR="000F4B15" w:rsidRPr="005A1261">
        <w:rPr>
          <w:sz w:val="22"/>
          <w:szCs w:val="22"/>
        </w:rPr>
        <w:t>организации сводной таблицы ежесуточных показаний приборов учета</w:t>
      </w:r>
      <w:proofErr w:type="gramEnd"/>
      <w:r w:rsidR="000F4B15" w:rsidRPr="005A1261">
        <w:rPr>
          <w:sz w:val="22"/>
          <w:szCs w:val="22"/>
        </w:rPr>
        <w:t xml:space="preserve"> на бумажном носителе</w:t>
      </w:r>
      <w:r w:rsidRPr="005A1261">
        <w:rPr>
          <w:sz w:val="22"/>
          <w:szCs w:val="22"/>
        </w:rPr>
        <w:t>;</w:t>
      </w:r>
    </w:p>
    <w:p w:rsidR="00D75599" w:rsidRPr="005A1261" w:rsidRDefault="00D75599" w:rsidP="00A96A08">
      <w:pPr>
        <w:pStyle w:val="a8"/>
        <w:numPr>
          <w:ilvl w:val="2"/>
          <w:numId w:val="89"/>
        </w:numPr>
        <w:ind w:left="0" w:firstLine="709"/>
        <w:jc w:val="both"/>
        <w:rPr>
          <w:sz w:val="22"/>
          <w:szCs w:val="22"/>
        </w:rPr>
      </w:pPr>
      <w:r w:rsidRPr="005A1261">
        <w:rPr>
          <w:sz w:val="22"/>
          <w:szCs w:val="22"/>
        </w:rPr>
        <w:lastRenderedPageBreak/>
        <w:t>выполнять оперативно-диспетчерские указания Теплоснабжающей организации по режимам потребления тепловой энергии и теплоносителя;</w:t>
      </w:r>
    </w:p>
    <w:p w:rsidR="00D75599" w:rsidRPr="005A1261" w:rsidRDefault="006C22E6">
      <w:pPr>
        <w:pStyle w:val="a8"/>
        <w:numPr>
          <w:ilvl w:val="2"/>
          <w:numId w:val="89"/>
        </w:numPr>
        <w:ind w:left="0" w:firstLine="709"/>
        <w:jc w:val="both"/>
        <w:rPr>
          <w:sz w:val="22"/>
          <w:szCs w:val="22"/>
        </w:rPr>
      </w:pPr>
      <w:proofErr w:type="gramStart"/>
      <w:r w:rsidRPr="005A1261">
        <w:rPr>
          <w:sz w:val="22"/>
          <w:szCs w:val="22"/>
        </w:rPr>
        <w:t xml:space="preserve">при отсутствии расчета </w:t>
      </w:r>
      <w:r w:rsidR="0061087B" w:rsidRPr="005A1261">
        <w:rPr>
          <w:sz w:val="22"/>
          <w:szCs w:val="22"/>
        </w:rPr>
        <w:t xml:space="preserve">потерь тепловой энергии и теплоносителя, возникающих на тепловых сетях Потребителя, </w:t>
      </w:r>
      <w:r w:rsidR="00D75599" w:rsidRPr="005A1261">
        <w:rPr>
          <w:sz w:val="22"/>
          <w:szCs w:val="22"/>
        </w:rPr>
        <w:t>в двухмесячный срок, со дня заключения настоящего договора, представить Теплоснабжающей организации расчёт потерь тепловой энергии и теплоносителя, возникающих на тепловых сетях</w:t>
      </w:r>
      <w:r w:rsidR="00D87E8F" w:rsidRPr="005A1261">
        <w:rPr>
          <w:sz w:val="22"/>
          <w:szCs w:val="22"/>
        </w:rPr>
        <w:t xml:space="preserve"> Потребителя</w:t>
      </w:r>
      <w:r w:rsidR="00D75599" w:rsidRPr="005A1261">
        <w:rPr>
          <w:sz w:val="22"/>
          <w:szCs w:val="22"/>
        </w:rPr>
        <w:t>, выполненный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w:t>
      </w:r>
      <w:proofErr w:type="gramEnd"/>
      <w:r w:rsidR="00D75599" w:rsidRPr="005A1261">
        <w:rPr>
          <w:sz w:val="22"/>
          <w:szCs w:val="22"/>
        </w:rPr>
        <w:t xml:space="preserve"> России от 30.12.2008 г. № 325. Расчет потерь после предоставления Потребителем и согласования Теплоснабжающей организации, становится неотъемлемой частью</w:t>
      </w:r>
      <w:r w:rsidR="00CA1F99" w:rsidRPr="005A1261">
        <w:rPr>
          <w:sz w:val="22"/>
          <w:szCs w:val="22"/>
        </w:rPr>
        <w:t xml:space="preserve"> </w:t>
      </w:r>
      <w:r w:rsidR="00D75599" w:rsidRPr="005A1261">
        <w:rPr>
          <w:sz w:val="22"/>
          <w:szCs w:val="22"/>
        </w:rPr>
        <w:t>настоящего договора (Приложение №</w:t>
      </w:r>
      <w:r w:rsidRPr="005A1261">
        <w:rPr>
          <w:sz w:val="22"/>
          <w:szCs w:val="22"/>
        </w:rPr>
        <w:t>8</w:t>
      </w:r>
      <w:r w:rsidR="00D75599" w:rsidRPr="005A1261">
        <w:rPr>
          <w:sz w:val="22"/>
          <w:szCs w:val="22"/>
        </w:rPr>
        <w:t>)</w:t>
      </w:r>
      <w:r w:rsidR="0090438E" w:rsidRPr="005A1261">
        <w:rPr>
          <w:sz w:val="22"/>
          <w:szCs w:val="22"/>
        </w:rPr>
        <w:t>;</w:t>
      </w:r>
    </w:p>
    <w:p w:rsidR="00D75599" w:rsidRPr="005A1261" w:rsidRDefault="00D75599" w:rsidP="00C763DC">
      <w:pPr>
        <w:pStyle w:val="a8"/>
        <w:numPr>
          <w:ilvl w:val="2"/>
          <w:numId w:val="89"/>
        </w:numPr>
        <w:ind w:left="0" w:firstLine="709"/>
        <w:jc w:val="both"/>
        <w:rPr>
          <w:sz w:val="22"/>
          <w:szCs w:val="22"/>
        </w:rPr>
      </w:pPr>
      <w:r w:rsidRPr="005A1261">
        <w:rPr>
          <w:sz w:val="22"/>
          <w:szCs w:val="22"/>
        </w:rPr>
        <w:t>при отсутствии актов</w:t>
      </w:r>
      <w:r w:rsidR="00CA1F99" w:rsidRPr="005A1261">
        <w:rPr>
          <w:sz w:val="22"/>
          <w:szCs w:val="22"/>
        </w:rPr>
        <w:t xml:space="preserve"> </w:t>
      </w:r>
      <w:r w:rsidRPr="005A1261">
        <w:rPr>
          <w:sz w:val="22"/>
          <w:szCs w:val="22"/>
        </w:rPr>
        <w:t>разграничения балансовой принадлежности</w:t>
      </w:r>
      <w:r w:rsidR="00CA1F99" w:rsidRPr="005A1261">
        <w:rPr>
          <w:sz w:val="22"/>
          <w:szCs w:val="22"/>
        </w:rPr>
        <w:t xml:space="preserve"> </w:t>
      </w:r>
      <w:r w:rsidRPr="005A1261">
        <w:rPr>
          <w:sz w:val="22"/>
          <w:szCs w:val="22"/>
        </w:rPr>
        <w:t>и эксплуатационной ответственности сторон в течение месяца со дня заключения настоящего договора Потребитель обязан представить</w:t>
      </w:r>
      <w:r w:rsidR="00CA1F99" w:rsidRPr="005A1261">
        <w:rPr>
          <w:sz w:val="22"/>
          <w:szCs w:val="22"/>
        </w:rPr>
        <w:t xml:space="preserve"> </w:t>
      </w:r>
      <w:r w:rsidRPr="005A1261">
        <w:rPr>
          <w:sz w:val="22"/>
          <w:szCs w:val="22"/>
        </w:rPr>
        <w:t xml:space="preserve">указанные акты Теплоснабжающей организации. До оформления указанных актов Стороны согласовали, что точки поставки расположены на границе </w:t>
      </w:r>
      <w:proofErr w:type="gramStart"/>
      <w:r w:rsidRPr="005A1261">
        <w:rPr>
          <w:sz w:val="22"/>
          <w:szCs w:val="22"/>
        </w:rPr>
        <w:t>раздела</w:t>
      </w:r>
      <w:proofErr w:type="gramEnd"/>
      <w:r w:rsidRPr="005A1261">
        <w:rPr>
          <w:sz w:val="22"/>
          <w:szCs w:val="22"/>
        </w:rPr>
        <w:t xml:space="preserve"> на границе балансовой принадлежности тепловой сети и (или) </w:t>
      </w:r>
      <w:proofErr w:type="spellStart"/>
      <w:r w:rsidRPr="005A1261">
        <w:rPr>
          <w:sz w:val="22"/>
          <w:szCs w:val="22"/>
        </w:rPr>
        <w:t>теплопотребляющих</w:t>
      </w:r>
      <w:proofErr w:type="spellEnd"/>
      <w:r w:rsidRPr="005A1261">
        <w:rPr>
          <w:sz w:val="22"/>
          <w:szCs w:val="22"/>
        </w:rPr>
        <w:t xml:space="preserve"> установок Потребителя и тепловых сетей Теплоснабжающей организации</w:t>
      </w:r>
      <w:r w:rsidR="0088646F" w:rsidRPr="005A1261">
        <w:rPr>
          <w:sz w:val="22"/>
          <w:szCs w:val="22"/>
        </w:rPr>
        <w:t xml:space="preserve"> (</w:t>
      </w:r>
      <w:proofErr w:type="spellStart"/>
      <w:r w:rsidR="0088646F" w:rsidRPr="005A1261">
        <w:rPr>
          <w:sz w:val="22"/>
          <w:szCs w:val="22"/>
        </w:rPr>
        <w:t>теплосетевой</w:t>
      </w:r>
      <w:proofErr w:type="spellEnd"/>
      <w:r w:rsidR="0088646F" w:rsidRPr="005A1261">
        <w:rPr>
          <w:sz w:val="22"/>
          <w:szCs w:val="22"/>
        </w:rPr>
        <w:t xml:space="preserve"> организации)</w:t>
      </w:r>
      <w:r w:rsidR="0090438E" w:rsidRPr="005A1261">
        <w:rPr>
          <w:sz w:val="22"/>
          <w:szCs w:val="22"/>
        </w:rPr>
        <w:t>;</w:t>
      </w:r>
    </w:p>
    <w:p w:rsidR="00DE292B" w:rsidRPr="005A1261" w:rsidRDefault="0090438E" w:rsidP="00C763DC">
      <w:pPr>
        <w:pStyle w:val="a8"/>
        <w:numPr>
          <w:ilvl w:val="2"/>
          <w:numId w:val="89"/>
        </w:numPr>
        <w:ind w:left="0" w:firstLine="709"/>
        <w:jc w:val="both"/>
        <w:rPr>
          <w:sz w:val="22"/>
          <w:szCs w:val="22"/>
        </w:rPr>
      </w:pPr>
      <w:r w:rsidRPr="005A1261">
        <w:rPr>
          <w:sz w:val="22"/>
          <w:szCs w:val="22"/>
        </w:rPr>
        <w:t>п</w:t>
      </w:r>
      <w:r w:rsidR="00DE292B" w:rsidRPr="005A1261">
        <w:rPr>
          <w:sz w:val="22"/>
          <w:szCs w:val="22"/>
        </w:rPr>
        <w:t>ри потреблении Потребителем тепловой энергии (мощности) и (или) теплоносителя сверх утвержденного ему годового лимита бюджетных обязательств на оплату тепловой энергии (мощности) и (или) теплоносителя заключить Дополнительное соглашение к Договору «Об оплате тепловой энергии (мощности) и (или) теплоносителя за счет внебюджетных доходов в 20__г.» (Приложение №</w:t>
      </w:r>
      <w:r w:rsidR="00D87E8F" w:rsidRPr="005A1261">
        <w:rPr>
          <w:sz w:val="22"/>
          <w:szCs w:val="22"/>
        </w:rPr>
        <w:t>11</w:t>
      </w:r>
      <w:r w:rsidR="00DE292B" w:rsidRPr="005A1261">
        <w:rPr>
          <w:sz w:val="22"/>
          <w:szCs w:val="22"/>
        </w:rPr>
        <w:t>)</w:t>
      </w:r>
      <w:r w:rsidR="00D87E8F" w:rsidRPr="005A1261">
        <w:rPr>
          <w:sz w:val="22"/>
          <w:szCs w:val="22"/>
        </w:rPr>
        <w:t>;</w:t>
      </w:r>
    </w:p>
    <w:p w:rsidR="00DE292B" w:rsidRPr="005A1261" w:rsidRDefault="0090438E" w:rsidP="00C763DC">
      <w:pPr>
        <w:pStyle w:val="a8"/>
        <w:numPr>
          <w:ilvl w:val="2"/>
          <w:numId w:val="89"/>
        </w:numPr>
        <w:ind w:left="0" w:firstLine="709"/>
        <w:jc w:val="both"/>
        <w:rPr>
          <w:sz w:val="22"/>
          <w:szCs w:val="22"/>
        </w:rPr>
      </w:pPr>
      <w:r w:rsidRPr="005A1261">
        <w:rPr>
          <w:sz w:val="22"/>
          <w:szCs w:val="22"/>
        </w:rPr>
        <w:t>п</w:t>
      </w:r>
      <w:r w:rsidR="00DE292B" w:rsidRPr="005A1261">
        <w:rPr>
          <w:sz w:val="22"/>
          <w:szCs w:val="22"/>
        </w:rPr>
        <w:t>редоставлять в адрес Теплоснабжающей организации ежегодно до 01 декабря бюджетную заявку на ожидаемое потребление тепловой энергии (мощности) и (или) теплоносителя на очередной финансовый год с помесячной разбивкой</w:t>
      </w:r>
      <w:r w:rsidRPr="005A1261">
        <w:rPr>
          <w:sz w:val="22"/>
          <w:szCs w:val="22"/>
        </w:rPr>
        <w:t>;</w:t>
      </w:r>
    </w:p>
    <w:p w:rsidR="00DE292B" w:rsidRPr="005A1261" w:rsidRDefault="0090438E" w:rsidP="00C763DC">
      <w:pPr>
        <w:pStyle w:val="a8"/>
        <w:numPr>
          <w:ilvl w:val="2"/>
          <w:numId w:val="89"/>
        </w:numPr>
        <w:ind w:left="0" w:firstLine="709"/>
        <w:jc w:val="both"/>
        <w:rPr>
          <w:sz w:val="22"/>
          <w:szCs w:val="22"/>
        </w:rPr>
      </w:pPr>
      <w:proofErr w:type="gramStart"/>
      <w:r w:rsidRPr="005A1261">
        <w:rPr>
          <w:sz w:val="22"/>
          <w:szCs w:val="22"/>
        </w:rPr>
        <w:t>п</w:t>
      </w:r>
      <w:r w:rsidR="00DE292B" w:rsidRPr="005A1261">
        <w:rPr>
          <w:sz w:val="22"/>
          <w:szCs w:val="22"/>
        </w:rPr>
        <w:t>ри недостатке лимитов бюджетных обязательств на оплату тепловой энергии (мощности) и (или) теплоносителя в текущем году и не заключении Дополнительного соглашения к настоящему Договору «Об оплате тепловой энергии (мощности) и (или) теплоносителя за счет внебюджетных доходов в 20__г.» (Приложение №</w:t>
      </w:r>
      <w:r w:rsidR="0061087B" w:rsidRPr="005A1261">
        <w:rPr>
          <w:sz w:val="22"/>
          <w:szCs w:val="22"/>
        </w:rPr>
        <w:t>11</w:t>
      </w:r>
      <w:r w:rsidR="00DE292B" w:rsidRPr="005A1261">
        <w:rPr>
          <w:sz w:val="22"/>
          <w:szCs w:val="22"/>
        </w:rPr>
        <w:t>) ограничить свое потребление тепловой энергии</w:t>
      </w:r>
      <w:r w:rsidR="00CA1F99" w:rsidRPr="005A1261">
        <w:rPr>
          <w:sz w:val="22"/>
          <w:szCs w:val="22"/>
        </w:rPr>
        <w:t xml:space="preserve"> </w:t>
      </w:r>
      <w:r w:rsidR="00DE292B" w:rsidRPr="005A1261">
        <w:rPr>
          <w:sz w:val="22"/>
          <w:szCs w:val="22"/>
        </w:rPr>
        <w:t>и (или) теплоносителя до уровня, соответствующего лимитам бюджетных обязательств, по требованию Теплоснабжающей организации</w:t>
      </w:r>
      <w:r w:rsidRPr="005A1261">
        <w:rPr>
          <w:sz w:val="22"/>
          <w:szCs w:val="22"/>
        </w:rPr>
        <w:t>;</w:t>
      </w:r>
      <w:proofErr w:type="gramEnd"/>
    </w:p>
    <w:p w:rsidR="00DE292B" w:rsidRPr="005A1261" w:rsidRDefault="00F05110">
      <w:pPr>
        <w:pStyle w:val="a8"/>
        <w:numPr>
          <w:ilvl w:val="2"/>
          <w:numId w:val="89"/>
        </w:numPr>
        <w:ind w:left="0" w:firstLine="709"/>
        <w:jc w:val="both"/>
        <w:rPr>
          <w:sz w:val="22"/>
          <w:szCs w:val="22"/>
        </w:rPr>
      </w:pPr>
      <w:r w:rsidRPr="005A1261">
        <w:rPr>
          <w:sz w:val="22"/>
          <w:szCs w:val="22"/>
        </w:rPr>
        <w:t>своевременно осуществлять подписание актов приема-передачи тепловой энергии и теплоносителя, а также всех расчетно-платежных документов в порядке, предусмотренном настоящим Договором;</w:t>
      </w:r>
    </w:p>
    <w:p w:rsidR="00DE292B" w:rsidRPr="005A1261" w:rsidRDefault="00F05110" w:rsidP="0090438E">
      <w:pPr>
        <w:pStyle w:val="a8"/>
        <w:numPr>
          <w:ilvl w:val="2"/>
          <w:numId w:val="89"/>
        </w:numPr>
        <w:ind w:left="0" w:firstLine="709"/>
        <w:jc w:val="both"/>
        <w:rPr>
          <w:sz w:val="22"/>
          <w:szCs w:val="22"/>
        </w:rPr>
      </w:pPr>
      <w:r w:rsidRPr="005A1261">
        <w:rPr>
          <w:sz w:val="22"/>
          <w:szCs w:val="22"/>
        </w:rPr>
        <w:t xml:space="preserve">при несвоевременном поступлении средств на лицевой счет Потребителя, открытый в органе федерального казначейства, информировать главного распорядителя (распорядителя) средств федерального бюджета о необходимости </w:t>
      </w:r>
      <w:proofErr w:type="gramStart"/>
      <w:r w:rsidRPr="005A1261">
        <w:rPr>
          <w:sz w:val="22"/>
          <w:szCs w:val="22"/>
        </w:rPr>
        <w:t>исполнения</w:t>
      </w:r>
      <w:proofErr w:type="gramEnd"/>
      <w:r w:rsidRPr="005A1261">
        <w:rPr>
          <w:sz w:val="22"/>
          <w:szCs w:val="22"/>
        </w:rPr>
        <w:t xml:space="preserve"> поставленных в установленном порядке на учет в органе федерального казначейства обязательств по оплате тепловой энергии;</w:t>
      </w:r>
    </w:p>
    <w:p w:rsidR="00D75599" w:rsidRPr="005A1261" w:rsidRDefault="00D75599" w:rsidP="00C763DC">
      <w:pPr>
        <w:pStyle w:val="a8"/>
        <w:numPr>
          <w:ilvl w:val="2"/>
          <w:numId w:val="89"/>
        </w:numPr>
        <w:ind w:left="0" w:firstLine="709"/>
        <w:jc w:val="both"/>
        <w:rPr>
          <w:sz w:val="22"/>
          <w:szCs w:val="22"/>
        </w:rPr>
      </w:pPr>
      <w:r w:rsidRPr="005A1261">
        <w:rPr>
          <w:sz w:val="22"/>
          <w:szCs w:val="22"/>
        </w:rPr>
        <w:t>нести другие обязательства в соответствии с действующим законодательством РФ и настоящим договором.</w:t>
      </w:r>
    </w:p>
    <w:p w:rsidR="00DE292B" w:rsidRPr="005A1261" w:rsidRDefault="00DE292B" w:rsidP="007E7CD6">
      <w:pPr>
        <w:pStyle w:val="a8"/>
        <w:ind w:left="0" w:firstLine="709"/>
        <w:jc w:val="both"/>
        <w:rPr>
          <w:sz w:val="22"/>
          <w:szCs w:val="22"/>
        </w:rPr>
      </w:pPr>
    </w:p>
    <w:p w:rsidR="00DE292B" w:rsidRPr="005A1261" w:rsidRDefault="00DE292B" w:rsidP="00C763DC">
      <w:pPr>
        <w:pStyle w:val="a8"/>
        <w:numPr>
          <w:ilvl w:val="1"/>
          <w:numId w:val="89"/>
        </w:numPr>
        <w:ind w:left="0" w:firstLine="709"/>
        <w:jc w:val="both"/>
        <w:rPr>
          <w:sz w:val="22"/>
          <w:szCs w:val="22"/>
          <w:u w:val="single"/>
        </w:rPr>
      </w:pPr>
      <w:r w:rsidRPr="005A1261">
        <w:rPr>
          <w:bCs/>
          <w:iCs/>
          <w:sz w:val="22"/>
          <w:szCs w:val="22"/>
          <w:u w:val="single"/>
        </w:rPr>
        <w:t>Потребитель имеет право:</w:t>
      </w:r>
    </w:p>
    <w:p w:rsidR="00DE292B" w:rsidRPr="005A1261" w:rsidRDefault="00DE292B" w:rsidP="00C763DC">
      <w:pPr>
        <w:pStyle w:val="a8"/>
        <w:numPr>
          <w:ilvl w:val="2"/>
          <w:numId w:val="89"/>
        </w:numPr>
        <w:ind w:left="0" w:firstLine="709"/>
        <w:jc w:val="both"/>
        <w:rPr>
          <w:sz w:val="22"/>
          <w:szCs w:val="22"/>
        </w:rPr>
      </w:pPr>
      <w:r w:rsidRPr="005A1261">
        <w:rPr>
          <w:sz w:val="22"/>
          <w:szCs w:val="22"/>
        </w:rPr>
        <w:t>получать от Теплоснабжающей организации сведения о состоянии расчетов по оплате тепловой энергии и теплоносителя;</w:t>
      </w:r>
    </w:p>
    <w:p w:rsidR="00DE292B" w:rsidRPr="005A1261" w:rsidRDefault="00DE292B" w:rsidP="00C763DC">
      <w:pPr>
        <w:pStyle w:val="a8"/>
        <w:numPr>
          <w:ilvl w:val="2"/>
          <w:numId w:val="89"/>
        </w:numPr>
        <w:ind w:left="0" w:firstLine="709"/>
        <w:jc w:val="both"/>
        <w:rPr>
          <w:sz w:val="22"/>
          <w:szCs w:val="22"/>
        </w:rPr>
      </w:pPr>
      <w:r w:rsidRPr="005A1261">
        <w:rPr>
          <w:sz w:val="22"/>
          <w:szCs w:val="22"/>
        </w:rPr>
        <w:t>заявлять Теплоснабжающей организации об ошибках, обнаруженных в платежных документах (подача заявления об ошибке в платежном документе не освобождает Потребителя от обязанности произвести оплату тепловой энергии в соответствии с условиями настоящего договора</w:t>
      </w:r>
      <w:r w:rsidR="001B3A91" w:rsidRPr="005A1261">
        <w:rPr>
          <w:sz w:val="22"/>
          <w:szCs w:val="22"/>
        </w:rPr>
        <w:t xml:space="preserve">). </w:t>
      </w:r>
      <w:proofErr w:type="gramStart"/>
      <w:r w:rsidR="001B3A91" w:rsidRPr="005A1261">
        <w:rPr>
          <w:sz w:val="22"/>
          <w:szCs w:val="22"/>
        </w:rPr>
        <w:t>З</w:t>
      </w:r>
      <w:r w:rsidRPr="005A1261">
        <w:rPr>
          <w:sz w:val="22"/>
          <w:szCs w:val="22"/>
        </w:rPr>
        <w:t>аявленная ошибка учитывается Теплоснабжающей организацией в следующем платежном периоде);</w:t>
      </w:r>
      <w:proofErr w:type="gramEnd"/>
    </w:p>
    <w:p w:rsidR="00DE292B" w:rsidRPr="005A1261" w:rsidRDefault="00DE292B" w:rsidP="00C763DC">
      <w:pPr>
        <w:pStyle w:val="a8"/>
        <w:numPr>
          <w:ilvl w:val="2"/>
          <w:numId w:val="89"/>
        </w:numPr>
        <w:ind w:left="0" w:firstLine="709"/>
        <w:jc w:val="both"/>
        <w:rPr>
          <w:sz w:val="22"/>
          <w:szCs w:val="22"/>
        </w:rPr>
      </w:pPr>
      <w:r w:rsidRPr="005A1261">
        <w:rPr>
          <w:sz w:val="22"/>
          <w:szCs w:val="22"/>
        </w:rPr>
        <w:t xml:space="preserve">осуществлять иные права, предусмотренные действующим законодательством РФ. </w:t>
      </w:r>
    </w:p>
    <w:p w:rsidR="00DE292B" w:rsidRPr="005A1261" w:rsidRDefault="00DE292B" w:rsidP="00F24B6E">
      <w:pPr>
        <w:pStyle w:val="a8"/>
        <w:ind w:left="0" w:firstLine="709"/>
        <w:jc w:val="both"/>
        <w:rPr>
          <w:sz w:val="22"/>
          <w:szCs w:val="22"/>
        </w:rPr>
      </w:pPr>
    </w:p>
    <w:p w:rsidR="00DE292B" w:rsidRPr="005A1261" w:rsidRDefault="00DE292B" w:rsidP="00C763DC">
      <w:pPr>
        <w:pStyle w:val="a8"/>
        <w:numPr>
          <w:ilvl w:val="1"/>
          <w:numId w:val="89"/>
        </w:numPr>
        <w:ind w:left="0" w:firstLine="709"/>
        <w:jc w:val="both"/>
        <w:rPr>
          <w:sz w:val="22"/>
          <w:szCs w:val="22"/>
          <w:u w:val="single"/>
        </w:rPr>
      </w:pPr>
      <w:r w:rsidRPr="005A1261">
        <w:rPr>
          <w:sz w:val="22"/>
          <w:szCs w:val="22"/>
          <w:u w:val="single"/>
        </w:rPr>
        <w:t>Потребитель не имеет право:</w:t>
      </w:r>
    </w:p>
    <w:p w:rsidR="00DE292B" w:rsidRPr="005A1261" w:rsidRDefault="00DE292B" w:rsidP="00C763DC">
      <w:pPr>
        <w:pStyle w:val="a8"/>
        <w:numPr>
          <w:ilvl w:val="2"/>
          <w:numId w:val="89"/>
        </w:numPr>
        <w:ind w:left="0" w:firstLine="709"/>
        <w:jc w:val="both"/>
        <w:rPr>
          <w:sz w:val="22"/>
          <w:szCs w:val="22"/>
        </w:rPr>
      </w:pPr>
      <w:r w:rsidRPr="005A1261">
        <w:rPr>
          <w:sz w:val="22"/>
          <w:szCs w:val="22"/>
        </w:rPr>
        <w:t xml:space="preserve">самовольно производить переустройство и перепланировку тепловых сетей, </w:t>
      </w:r>
      <w:proofErr w:type="spellStart"/>
      <w:r w:rsidRPr="005A1261">
        <w:rPr>
          <w:sz w:val="22"/>
          <w:szCs w:val="22"/>
        </w:rPr>
        <w:t>теплопотребляющих</w:t>
      </w:r>
      <w:proofErr w:type="spellEnd"/>
      <w:r w:rsidRPr="005A1261">
        <w:rPr>
          <w:sz w:val="22"/>
          <w:szCs w:val="22"/>
        </w:rPr>
        <w:t xml:space="preserve"> установок, прочих инженерных систем, в том числе</w:t>
      </w:r>
      <w:r w:rsidR="00CA1F99" w:rsidRPr="005A1261">
        <w:rPr>
          <w:sz w:val="22"/>
          <w:szCs w:val="22"/>
        </w:rPr>
        <w:t xml:space="preserve"> </w:t>
      </w:r>
      <w:r w:rsidRPr="005A1261">
        <w:rPr>
          <w:sz w:val="22"/>
          <w:szCs w:val="22"/>
        </w:rPr>
        <w:t>изменять поверхность отопительных приборов, а также вносить иные изменения в вышеназванные системы без внесения, в законодательно установленном порядке, изменений в техническую документацию на объект теплопотребления и без согласования с Теплоснабжающей организацией;</w:t>
      </w:r>
    </w:p>
    <w:p w:rsidR="00DE292B" w:rsidRPr="005A1261" w:rsidRDefault="00DE292B" w:rsidP="00C763DC">
      <w:pPr>
        <w:pStyle w:val="a8"/>
        <w:numPr>
          <w:ilvl w:val="2"/>
          <w:numId w:val="89"/>
        </w:numPr>
        <w:ind w:left="0" w:firstLine="709"/>
        <w:jc w:val="both"/>
        <w:rPr>
          <w:sz w:val="22"/>
          <w:szCs w:val="22"/>
        </w:rPr>
      </w:pPr>
      <w:r w:rsidRPr="005A1261">
        <w:rPr>
          <w:sz w:val="22"/>
          <w:szCs w:val="22"/>
        </w:rPr>
        <w:t>самовольно нарушать пломбы, установленные на приборах учета и осуществлять действия, направленные на искажение их показаний;</w:t>
      </w:r>
    </w:p>
    <w:p w:rsidR="00DE292B" w:rsidRPr="005A1261" w:rsidRDefault="00DE292B" w:rsidP="00C763DC">
      <w:pPr>
        <w:pStyle w:val="a8"/>
        <w:numPr>
          <w:ilvl w:val="2"/>
          <w:numId w:val="89"/>
        </w:numPr>
        <w:ind w:left="0" w:firstLine="709"/>
        <w:jc w:val="both"/>
        <w:rPr>
          <w:sz w:val="22"/>
          <w:szCs w:val="22"/>
        </w:rPr>
      </w:pPr>
      <w:r w:rsidRPr="005A1261">
        <w:rPr>
          <w:sz w:val="22"/>
          <w:szCs w:val="22"/>
        </w:rPr>
        <w:t>производить несанкционированный слив теплоносителя (</w:t>
      </w:r>
      <w:proofErr w:type="spellStart"/>
      <w:r w:rsidRPr="005A1261">
        <w:rPr>
          <w:sz w:val="22"/>
          <w:szCs w:val="22"/>
        </w:rPr>
        <w:t>водоразбор</w:t>
      </w:r>
      <w:proofErr w:type="spellEnd"/>
      <w:r w:rsidRPr="005A1261">
        <w:rPr>
          <w:sz w:val="22"/>
          <w:szCs w:val="22"/>
        </w:rPr>
        <w:t>) из систем отопления и горячего водоснабжения без согласования и разрешения Теплоснабжающей организации.</w:t>
      </w:r>
      <w:r w:rsidRPr="005A1261">
        <w:rPr>
          <w:bCs/>
          <w:spacing w:val="-7"/>
          <w:sz w:val="22"/>
          <w:szCs w:val="22"/>
        </w:rPr>
        <w:t xml:space="preserve"> </w:t>
      </w:r>
      <w:proofErr w:type="gramStart"/>
      <w:r w:rsidR="0088646F" w:rsidRPr="005A1261">
        <w:rPr>
          <w:sz w:val="22"/>
          <w:szCs w:val="22"/>
        </w:rPr>
        <w:t>Н</w:t>
      </w:r>
      <w:r w:rsidRPr="005A1261">
        <w:rPr>
          <w:sz w:val="22"/>
          <w:szCs w:val="22"/>
        </w:rPr>
        <w:t>есанкционированный слив теплоносителя (</w:t>
      </w:r>
      <w:proofErr w:type="spellStart"/>
      <w:r w:rsidRPr="005A1261">
        <w:rPr>
          <w:sz w:val="22"/>
          <w:szCs w:val="22"/>
        </w:rPr>
        <w:t>водоразбор</w:t>
      </w:r>
      <w:proofErr w:type="spellEnd"/>
      <w:r w:rsidRPr="005A1261">
        <w:rPr>
          <w:sz w:val="22"/>
          <w:szCs w:val="22"/>
        </w:rPr>
        <w:t xml:space="preserve">) из систем отопления и горячего водоснабжения, </w:t>
      </w:r>
      <w:r w:rsidRPr="005A1261">
        <w:rPr>
          <w:sz w:val="22"/>
          <w:szCs w:val="22"/>
        </w:rPr>
        <w:lastRenderedPageBreak/>
        <w:t>оплачивается Потребителем на основании расчета, выполненного Теплоснабжающей организацией, применительно к диаметру сливного устройства или трубопровода, через который производился слив, скорости сливаемой воды в 1,2 м/сек, температуре теплоносителя по температурному графику за период, с момента предыдущей официальной проверки Теплоснабжающей организацией систем отопления и горячего водоснабжения, подтвержденной соответствующим актом, и до</w:t>
      </w:r>
      <w:proofErr w:type="gramEnd"/>
      <w:r w:rsidRPr="005A1261">
        <w:rPr>
          <w:sz w:val="22"/>
          <w:szCs w:val="22"/>
        </w:rPr>
        <w:t xml:space="preserve"> момента обнаружения и устранения несанкционированного слива (</w:t>
      </w:r>
      <w:proofErr w:type="spellStart"/>
      <w:r w:rsidRPr="005A1261">
        <w:rPr>
          <w:sz w:val="22"/>
          <w:szCs w:val="22"/>
        </w:rPr>
        <w:t>водоразбора</w:t>
      </w:r>
      <w:proofErr w:type="spellEnd"/>
      <w:r w:rsidRPr="005A1261">
        <w:rPr>
          <w:sz w:val="22"/>
          <w:szCs w:val="22"/>
        </w:rPr>
        <w:t>)</w:t>
      </w:r>
      <w:r w:rsidR="001B3A91" w:rsidRPr="005A1261">
        <w:rPr>
          <w:sz w:val="22"/>
          <w:szCs w:val="22"/>
        </w:rPr>
        <w:t>;</w:t>
      </w:r>
    </w:p>
    <w:p w:rsidR="00DE292B" w:rsidRPr="005A1261" w:rsidRDefault="001B3A91" w:rsidP="00C763DC">
      <w:pPr>
        <w:pStyle w:val="a8"/>
        <w:numPr>
          <w:ilvl w:val="2"/>
          <w:numId w:val="89"/>
        </w:numPr>
        <w:ind w:left="0" w:firstLine="709"/>
        <w:jc w:val="both"/>
        <w:rPr>
          <w:sz w:val="22"/>
          <w:szCs w:val="22"/>
        </w:rPr>
      </w:pPr>
      <w:r w:rsidRPr="005A1261">
        <w:rPr>
          <w:sz w:val="22"/>
          <w:szCs w:val="22"/>
        </w:rPr>
        <w:t>о</w:t>
      </w:r>
      <w:r w:rsidR="00DE292B" w:rsidRPr="005A1261">
        <w:rPr>
          <w:sz w:val="22"/>
          <w:szCs w:val="22"/>
        </w:rPr>
        <w:t xml:space="preserve">существлять иные действия, запрещенные действующим законодательством РФ. </w:t>
      </w:r>
    </w:p>
    <w:p w:rsidR="00C616C9" w:rsidRPr="005A1261" w:rsidRDefault="00C616C9" w:rsidP="005A5A30">
      <w:pPr>
        <w:pStyle w:val="a8"/>
        <w:ind w:left="0"/>
        <w:jc w:val="both"/>
        <w:rPr>
          <w:sz w:val="22"/>
          <w:szCs w:val="22"/>
        </w:rPr>
      </w:pPr>
    </w:p>
    <w:p w:rsidR="00747BF0" w:rsidRPr="005A1261" w:rsidRDefault="00747BF0" w:rsidP="00C763DC">
      <w:pPr>
        <w:pStyle w:val="a8"/>
        <w:numPr>
          <w:ilvl w:val="0"/>
          <w:numId w:val="89"/>
        </w:numPr>
        <w:jc w:val="center"/>
        <w:rPr>
          <w:sz w:val="22"/>
          <w:szCs w:val="22"/>
        </w:rPr>
      </w:pPr>
      <w:r w:rsidRPr="005A1261">
        <w:rPr>
          <w:b/>
          <w:snapToGrid w:val="0"/>
          <w:sz w:val="22"/>
          <w:szCs w:val="22"/>
        </w:rPr>
        <w:t>Учет тепловой энергии</w:t>
      </w:r>
      <w:r w:rsidR="000F4B15" w:rsidRPr="005A1261">
        <w:rPr>
          <w:b/>
          <w:snapToGrid w:val="0"/>
          <w:sz w:val="22"/>
          <w:szCs w:val="22"/>
        </w:rPr>
        <w:t>.</w:t>
      </w:r>
    </w:p>
    <w:p w:rsidR="00747BF0" w:rsidRPr="005A1261" w:rsidRDefault="00747BF0" w:rsidP="00134266">
      <w:pPr>
        <w:pStyle w:val="a8"/>
        <w:numPr>
          <w:ilvl w:val="1"/>
          <w:numId w:val="97"/>
        </w:numPr>
        <w:ind w:left="0" w:firstLine="709"/>
        <w:jc w:val="both"/>
        <w:rPr>
          <w:sz w:val="22"/>
          <w:szCs w:val="22"/>
        </w:rPr>
      </w:pPr>
      <w:r w:rsidRPr="005A1261">
        <w:rPr>
          <w:sz w:val="22"/>
          <w:szCs w:val="22"/>
        </w:rPr>
        <w:t>Расчетным периодом для учета потребленной тепловой энергии и теплоносителя является месяц.</w:t>
      </w:r>
    </w:p>
    <w:p w:rsidR="00747BF0" w:rsidRPr="005A1261" w:rsidRDefault="00747BF0" w:rsidP="00134266">
      <w:pPr>
        <w:pStyle w:val="a8"/>
        <w:numPr>
          <w:ilvl w:val="1"/>
          <w:numId w:val="97"/>
        </w:numPr>
        <w:ind w:left="0" w:firstLine="709"/>
        <w:jc w:val="both"/>
        <w:rPr>
          <w:sz w:val="22"/>
          <w:szCs w:val="22"/>
        </w:rPr>
      </w:pPr>
      <w:proofErr w:type="gramStart"/>
      <w:r w:rsidRPr="005A1261">
        <w:rPr>
          <w:sz w:val="22"/>
          <w:szCs w:val="22"/>
        </w:rPr>
        <w:t>Измерение и регистрация параметров теплоносителя, учет объемов потребления тепловой энергии и теплоносителя производятся в соответствии с требованиями Правил коммерческого учета тепловой энергии, теплоносителя, утвержденных постановлением Правительства РФ от 18.11.2013 г. № 1034</w:t>
      </w:r>
      <w:r w:rsidR="0088646F" w:rsidRPr="005A1261">
        <w:rPr>
          <w:sz w:val="22"/>
          <w:szCs w:val="22"/>
        </w:rPr>
        <w:t xml:space="preserve"> (далее – «Правила коммерческого учета тепловой энергии, теплоносителя»),</w:t>
      </w:r>
      <w:r w:rsidRPr="005A1261">
        <w:rPr>
          <w:sz w:val="22"/>
          <w:szCs w:val="22"/>
        </w:rPr>
        <w:t xml:space="preserve"> в точках поставки, указанных в Акте разграничения балансовой принадлежности тепловых сетей и эксплуатационной ответственности сторон</w:t>
      </w:r>
      <w:r w:rsidR="00CA1F99" w:rsidRPr="005A1261">
        <w:rPr>
          <w:sz w:val="22"/>
          <w:szCs w:val="22"/>
        </w:rPr>
        <w:t xml:space="preserve"> </w:t>
      </w:r>
      <w:r w:rsidRPr="005A1261">
        <w:rPr>
          <w:sz w:val="22"/>
          <w:szCs w:val="22"/>
        </w:rPr>
        <w:t xml:space="preserve">(Приложение №2 к </w:t>
      </w:r>
      <w:r w:rsidR="00740C0D" w:rsidRPr="005A1261">
        <w:rPr>
          <w:sz w:val="22"/>
          <w:szCs w:val="22"/>
        </w:rPr>
        <w:t>Д</w:t>
      </w:r>
      <w:r w:rsidRPr="005A1261">
        <w:rPr>
          <w:sz w:val="22"/>
          <w:szCs w:val="22"/>
        </w:rPr>
        <w:t>оговору).</w:t>
      </w:r>
      <w:proofErr w:type="gramEnd"/>
    </w:p>
    <w:p w:rsidR="00747BF0" w:rsidRPr="005A1261" w:rsidRDefault="00747BF0" w:rsidP="00134266">
      <w:pPr>
        <w:pStyle w:val="a8"/>
        <w:numPr>
          <w:ilvl w:val="1"/>
          <w:numId w:val="97"/>
        </w:numPr>
        <w:ind w:left="0" w:firstLine="709"/>
        <w:jc w:val="both"/>
        <w:rPr>
          <w:sz w:val="22"/>
          <w:szCs w:val="22"/>
        </w:rPr>
      </w:pPr>
      <w:r w:rsidRPr="005A1261">
        <w:rPr>
          <w:sz w:val="22"/>
          <w:szCs w:val="22"/>
        </w:rPr>
        <w:t xml:space="preserve">Подлежащая оплате величина потребления тепловой энергии и теплоносителя определяется по показаниям приборов учета и контрольно-измерительных приборов, допущенных Теплоснабжающей организацией в эксплуатацию в качестве коммерческих в соответствии с требованиями </w:t>
      </w:r>
      <w:r w:rsidRPr="005A1261">
        <w:rPr>
          <w:spacing w:val="-7"/>
          <w:sz w:val="22"/>
          <w:szCs w:val="22"/>
        </w:rPr>
        <w:t>«</w:t>
      </w:r>
      <w:r w:rsidRPr="005A1261">
        <w:rPr>
          <w:sz w:val="22"/>
          <w:szCs w:val="22"/>
        </w:rPr>
        <w:t xml:space="preserve">Правил коммерческого учета тепловой энергии, теплоносителя» и иных действующих </w:t>
      </w:r>
      <w:r w:rsidRPr="005A1261">
        <w:rPr>
          <w:snapToGrid w:val="0"/>
          <w:sz w:val="22"/>
          <w:szCs w:val="22"/>
        </w:rPr>
        <w:t>нормативных документов.</w:t>
      </w:r>
      <w:r w:rsidR="00CA1F99" w:rsidRPr="005A1261">
        <w:rPr>
          <w:snapToGrid w:val="0"/>
          <w:sz w:val="22"/>
          <w:szCs w:val="22"/>
        </w:rPr>
        <w:t xml:space="preserve"> </w:t>
      </w:r>
      <w:r w:rsidRPr="005A1261">
        <w:rPr>
          <w:sz w:val="22"/>
          <w:szCs w:val="22"/>
        </w:rPr>
        <w:t>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 Потребитель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и замена приборов учета Потребителя производится за счет Потребителя.</w:t>
      </w:r>
    </w:p>
    <w:p w:rsidR="00747BF0" w:rsidRPr="005A1261" w:rsidRDefault="00747BF0" w:rsidP="00134266">
      <w:pPr>
        <w:pStyle w:val="a8"/>
        <w:numPr>
          <w:ilvl w:val="1"/>
          <w:numId w:val="97"/>
        </w:numPr>
        <w:ind w:left="0" w:firstLine="709"/>
        <w:jc w:val="both"/>
        <w:rPr>
          <w:sz w:val="22"/>
          <w:szCs w:val="22"/>
        </w:rPr>
      </w:pPr>
      <w:proofErr w:type="gramStart"/>
      <w:r w:rsidRPr="005A1261">
        <w:rPr>
          <w:sz w:val="22"/>
          <w:szCs w:val="22"/>
        </w:rPr>
        <w:t>При установке приборов учета не на границе балансовой принадлежности тепловых сетей, количество учтенной ими тепловой энергии, теплоносителя увеличивается (в случае установки приборов учета на сетях Потребителя после границы балансовой принадлежности Сторон) или уменьшается (в случае установки приборов учета на сетях Теплоснабжающей организации до границы балансовой принадлежности Сторон) на величину тепловых потерь и утечек в сети от границы балансовой принадлежности Сторон</w:t>
      </w:r>
      <w:proofErr w:type="gramEnd"/>
      <w:r w:rsidRPr="005A1261">
        <w:rPr>
          <w:sz w:val="22"/>
          <w:szCs w:val="22"/>
        </w:rPr>
        <w:t xml:space="preserve"> до места установки приборов учета, </w:t>
      </w:r>
      <w:proofErr w:type="gramStart"/>
      <w:r w:rsidRPr="005A1261">
        <w:rPr>
          <w:sz w:val="22"/>
          <w:szCs w:val="22"/>
        </w:rPr>
        <w:t>определенную</w:t>
      </w:r>
      <w:proofErr w:type="gramEnd"/>
      <w:r w:rsidRPr="005A1261">
        <w:rPr>
          <w:sz w:val="22"/>
          <w:szCs w:val="22"/>
        </w:rPr>
        <w:t xml:space="preserve"> расчетным методом,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30.12.2008 г. №</w:t>
      </w:r>
      <w:r w:rsidR="00740C0D" w:rsidRPr="005A1261">
        <w:rPr>
          <w:sz w:val="22"/>
          <w:szCs w:val="22"/>
        </w:rPr>
        <w:t xml:space="preserve"> </w:t>
      </w:r>
      <w:r w:rsidRPr="005A1261">
        <w:rPr>
          <w:sz w:val="22"/>
          <w:szCs w:val="22"/>
        </w:rPr>
        <w:t>325). Сведения об установленных приборах учета коммунальных ресурсов на объектах Потребителя приведены в Приложении №4 к Договору.</w:t>
      </w:r>
      <w:r w:rsidR="00740C0D" w:rsidRPr="005A1261">
        <w:rPr>
          <w:sz w:val="22"/>
          <w:szCs w:val="22"/>
        </w:rPr>
        <w:t xml:space="preserve"> </w:t>
      </w:r>
      <w:r w:rsidRPr="005A1261">
        <w:rPr>
          <w:sz w:val="22"/>
          <w:szCs w:val="22"/>
        </w:rPr>
        <w:t>Допуск в эксплуатацию приборов учета осуществляется представителем Теплоснабжающей организации, о чем составляется соответствующий акт, который со стороны Потребителя</w:t>
      </w:r>
      <w:r w:rsidR="00CA1F99" w:rsidRPr="005A1261">
        <w:rPr>
          <w:sz w:val="22"/>
          <w:szCs w:val="22"/>
        </w:rPr>
        <w:t xml:space="preserve"> </w:t>
      </w:r>
      <w:r w:rsidRPr="005A1261">
        <w:rPr>
          <w:sz w:val="22"/>
          <w:szCs w:val="22"/>
        </w:rPr>
        <w:t xml:space="preserve">подписывается </w:t>
      </w:r>
      <w:r w:rsidR="009A7073" w:rsidRPr="005A1261">
        <w:rPr>
          <w:sz w:val="22"/>
          <w:szCs w:val="22"/>
        </w:rPr>
        <w:t>у</w:t>
      </w:r>
      <w:r w:rsidRPr="005A1261">
        <w:rPr>
          <w:sz w:val="22"/>
          <w:szCs w:val="22"/>
        </w:rPr>
        <w:t>полномоченным лицом.</w:t>
      </w:r>
    </w:p>
    <w:p w:rsidR="00747BF0" w:rsidRPr="005A1261" w:rsidRDefault="00747BF0" w:rsidP="00134266">
      <w:pPr>
        <w:pStyle w:val="a8"/>
        <w:numPr>
          <w:ilvl w:val="1"/>
          <w:numId w:val="97"/>
        </w:numPr>
        <w:ind w:left="0" w:firstLine="709"/>
        <w:jc w:val="both"/>
        <w:rPr>
          <w:sz w:val="22"/>
          <w:szCs w:val="22"/>
        </w:rPr>
      </w:pPr>
      <w:r w:rsidRPr="005A1261">
        <w:rPr>
          <w:sz w:val="22"/>
          <w:szCs w:val="22"/>
        </w:rPr>
        <w:t>Перед каждым отопительным периодом или после выполнения ремонтных работ, связанных с приборами учета, Теплоснабжающей организацией осуществляется проверка готовности в эксплуатацию узлов учета тепловой энергии</w:t>
      </w:r>
      <w:r w:rsidR="00CA1F99" w:rsidRPr="005A1261">
        <w:rPr>
          <w:sz w:val="22"/>
          <w:szCs w:val="22"/>
        </w:rPr>
        <w:t xml:space="preserve"> </w:t>
      </w:r>
      <w:r w:rsidRPr="005A1261">
        <w:rPr>
          <w:sz w:val="22"/>
          <w:szCs w:val="22"/>
        </w:rPr>
        <w:t>Потребителя, о чем составляется соответствующий акт.</w:t>
      </w:r>
    </w:p>
    <w:p w:rsidR="00747BF0" w:rsidRPr="005A1261" w:rsidRDefault="00747BF0" w:rsidP="00134266">
      <w:pPr>
        <w:pStyle w:val="a8"/>
        <w:numPr>
          <w:ilvl w:val="1"/>
          <w:numId w:val="97"/>
        </w:numPr>
        <w:ind w:left="0" w:firstLine="709"/>
        <w:jc w:val="both"/>
        <w:rPr>
          <w:sz w:val="22"/>
          <w:szCs w:val="22"/>
        </w:rPr>
      </w:pPr>
      <w:r w:rsidRPr="005A1261">
        <w:rPr>
          <w:snapToGrid w:val="0"/>
          <w:sz w:val="22"/>
          <w:szCs w:val="22"/>
        </w:rPr>
        <w:t>Установка прибора учета производится на основании проекта, выполненного специализированной организацией. До начала монтажа проект на установку прибора учета должен быть согласован с Теплоснабжающей организацией</w:t>
      </w:r>
      <w:r w:rsidR="00740C0D" w:rsidRPr="005A1261">
        <w:rPr>
          <w:snapToGrid w:val="0"/>
          <w:sz w:val="22"/>
          <w:szCs w:val="22"/>
        </w:rPr>
        <w:t>.</w:t>
      </w:r>
    </w:p>
    <w:p w:rsidR="00747BF0" w:rsidRPr="005A1261" w:rsidRDefault="00747BF0" w:rsidP="00134266">
      <w:pPr>
        <w:pStyle w:val="a8"/>
        <w:numPr>
          <w:ilvl w:val="1"/>
          <w:numId w:val="97"/>
        </w:numPr>
        <w:ind w:left="0" w:firstLine="709"/>
        <w:jc w:val="both"/>
        <w:rPr>
          <w:snapToGrid w:val="0"/>
          <w:sz w:val="22"/>
          <w:szCs w:val="22"/>
        </w:rPr>
      </w:pPr>
      <w:r w:rsidRPr="005A1261">
        <w:rPr>
          <w:snapToGrid w:val="0"/>
          <w:sz w:val="22"/>
          <w:szCs w:val="22"/>
        </w:rPr>
        <w:t>При выходе из строя прибора учета тепловой энергии и теплоносителя, а также при просрочке осуществления поверки прибора учета Потребитель обязан уведомить об этом Теплоснабжающую организацию в течение суток</w:t>
      </w:r>
      <w:r w:rsidR="00740C0D" w:rsidRPr="005A1261">
        <w:rPr>
          <w:snapToGrid w:val="0"/>
          <w:sz w:val="22"/>
          <w:szCs w:val="22"/>
        </w:rPr>
        <w:t>.</w:t>
      </w:r>
    </w:p>
    <w:p w:rsidR="00747BF0" w:rsidRPr="005A1261" w:rsidRDefault="00747BF0" w:rsidP="00134266">
      <w:pPr>
        <w:pStyle w:val="a8"/>
        <w:numPr>
          <w:ilvl w:val="1"/>
          <w:numId w:val="97"/>
        </w:numPr>
        <w:ind w:left="0" w:firstLine="709"/>
        <w:jc w:val="both"/>
        <w:rPr>
          <w:sz w:val="22"/>
          <w:szCs w:val="22"/>
        </w:rPr>
      </w:pPr>
      <w:proofErr w:type="gramStart"/>
      <w:r w:rsidRPr="005A1261">
        <w:rPr>
          <w:snapToGrid w:val="0"/>
          <w:sz w:val="22"/>
          <w:szCs w:val="22"/>
        </w:rPr>
        <w:t xml:space="preserve">При отсутствии в точках учёта приборов учета или работы приборов учета, </w:t>
      </w:r>
      <w:r w:rsidRPr="005A1261">
        <w:rPr>
          <w:sz w:val="22"/>
          <w:szCs w:val="22"/>
        </w:rPr>
        <w:t xml:space="preserve">в случае неисправности приборов учета </w:t>
      </w:r>
      <w:r w:rsidRPr="005A1261">
        <w:rPr>
          <w:rFonts w:eastAsia="Calibri"/>
          <w:sz w:val="22"/>
          <w:szCs w:val="22"/>
          <w:lang w:eastAsia="en-US"/>
        </w:rPr>
        <w:t>(в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r w:rsidRPr="005A1261">
        <w:rPr>
          <w:sz w:val="22"/>
          <w:szCs w:val="22"/>
        </w:rPr>
        <w:t xml:space="preserve">, либо при нарушении установленных договором сроков предоставления показаний приборов учёта, являющихся собственностью Потребителя, </w:t>
      </w:r>
      <w:r w:rsidRPr="005A1261">
        <w:rPr>
          <w:snapToGrid w:val="0"/>
          <w:sz w:val="22"/>
          <w:szCs w:val="22"/>
        </w:rPr>
        <w:t>на срок более 15 суток</w:t>
      </w:r>
      <w:proofErr w:type="gramEnd"/>
      <w:r w:rsidRPr="005A1261">
        <w:rPr>
          <w:snapToGrid w:val="0"/>
          <w:sz w:val="22"/>
          <w:szCs w:val="22"/>
        </w:rPr>
        <w:t xml:space="preserve"> расчетного периода, определение количества тепловой энергии, расходуемого на отопление и вентиляцию, осуществляется Теплоснабжающей организацией расчетным путем и основывается на пересчете тепловой нагрузки, указанной в Приложении №1 </w:t>
      </w:r>
      <w:r w:rsidR="00740C0D" w:rsidRPr="005A1261">
        <w:rPr>
          <w:snapToGrid w:val="0"/>
          <w:sz w:val="22"/>
          <w:szCs w:val="22"/>
        </w:rPr>
        <w:t>Д</w:t>
      </w:r>
      <w:r w:rsidRPr="005A1261">
        <w:rPr>
          <w:snapToGrid w:val="0"/>
          <w:sz w:val="22"/>
          <w:szCs w:val="22"/>
        </w:rPr>
        <w:t>оговора, по изменению температуры наружного воздуха за весь расчетный период.</w:t>
      </w:r>
    </w:p>
    <w:p w:rsidR="00747BF0" w:rsidRPr="005A1261" w:rsidRDefault="00747BF0" w:rsidP="00134266">
      <w:pPr>
        <w:pStyle w:val="a8"/>
        <w:numPr>
          <w:ilvl w:val="1"/>
          <w:numId w:val="97"/>
        </w:numPr>
        <w:ind w:left="0" w:firstLine="709"/>
        <w:jc w:val="both"/>
        <w:rPr>
          <w:sz w:val="22"/>
          <w:szCs w:val="22"/>
        </w:rPr>
      </w:pPr>
      <w:proofErr w:type="gramStart"/>
      <w:r w:rsidRPr="005A1261">
        <w:rPr>
          <w:snapToGrid w:val="0"/>
          <w:sz w:val="22"/>
          <w:szCs w:val="22"/>
        </w:rPr>
        <w:t xml:space="preserve">При неисправности приборов учета, истечении срока его поверки, включая вывод из работы для ремонта или поверки на срок до 15 суток – определение количества подаваемой Потребителю тепловой энергии, теплоносителя определяется расчетным путём, на основании среднесуточного количества тепловой </w:t>
      </w:r>
      <w:r w:rsidRPr="005A1261">
        <w:rPr>
          <w:snapToGrid w:val="0"/>
          <w:sz w:val="22"/>
          <w:szCs w:val="22"/>
        </w:rPr>
        <w:lastRenderedPageBreak/>
        <w:t xml:space="preserve">энергии, теплоносителя определенных по показаниям приборов учета за время их штатной работы в отчетный период, приведенное к расчетной температуре наружного воздуха. </w:t>
      </w:r>
      <w:proofErr w:type="gramEnd"/>
    </w:p>
    <w:p w:rsidR="00747BF0" w:rsidRPr="005A1261" w:rsidRDefault="00747BF0" w:rsidP="00134266">
      <w:pPr>
        <w:pStyle w:val="a8"/>
        <w:numPr>
          <w:ilvl w:val="1"/>
          <w:numId w:val="97"/>
        </w:numPr>
        <w:ind w:left="0" w:firstLine="709"/>
        <w:jc w:val="both"/>
        <w:rPr>
          <w:sz w:val="22"/>
          <w:szCs w:val="22"/>
        </w:rPr>
      </w:pPr>
      <w:r w:rsidRPr="005A1261">
        <w:rPr>
          <w:sz w:val="22"/>
          <w:szCs w:val="22"/>
        </w:rPr>
        <w:t>Потребитель ежемесячно производит снятие показаний приборов учёта и предоставляет</w:t>
      </w:r>
      <w:r w:rsidR="00CA1F99" w:rsidRPr="005A1261">
        <w:rPr>
          <w:sz w:val="22"/>
          <w:szCs w:val="22"/>
        </w:rPr>
        <w:t xml:space="preserve"> </w:t>
      </w:r>
      <w:r w:rsidRPr="005A1261">
        <w:rPr>
          <w:sz w:val="22"/>
          <w:szCs w:val="22"/>
        </w:rPr>
        <w:t xml:space="preserve">эти сведения в Теплоснабжающую организацию с 25 по 28 число, за тот расчётный период, в котором осуществляется снятие показаний в виде справки по форме, установленной настоящим договором (Приложение №6 к </w:t>
      </w:r>
      <w:r w:rsidR="009A7073" w:rsidRPr="005A1261">
        <w:rPr>
          <w:sz w:val="22"/>
          <w:szCs w:val="22"/>
        </w:rPr>
        <w:t>Д</w:t>
      </w:r>
      <w:r w:rsidRPr="005A1261">
        <w:rPr>
          <w:sz w:val="22"/>
          <w:szCs w:val="22"/>
        </w:rPr>
        <w:t>оговору). Потребитель также обязан по запросу Теплоснабжающей организации предоставлять Теплоснабжающей организации сведения о текущих показаниях приборов учёта в течение 2 (двух) рабочих дней после получения запроса о предоставлении таких сведений от Теплоснабжающей организации.</w:t>
      </w:r>
    </w:p>
    <w:p w:rsidR="00747BF0" w:rsidRPr="005A1261" w:rsidRDefault="00747BF0" w:rsidP="00134266">
      <w:pPr>
        <w:pStyle w:val="a8"/>
        <w:numPr>
          <w:ilvl w:val="1"/>
          <w:numId w:val="97"/>
        </w:numPr>
        <w:ind w:left="0" w:firstLine="709"/>
        <w:jc w:val="both"/>
        <w:rPr>
          <w:sz w:val="22"/>
          <w:szCs w:val="22"/>
        </w:rPr>
      </w:pPr>
      <w:r w:rsidRPr="005A1261">
        <w:rPr>
          <w:sz w:val="22"/>
          <w:szCs w:val="22"/>
        </w:rPr>
        <w:t>При нарушении сроков представления показаний приборов учета, установленных в п. 4.</w:t>
      </w:r>
      <w:r w:rsidR="00B32C6C" w:rsidRPr="005A1261">
        <w:rPr>
          <w:sz w:val="22"/>
          <w:szCs w:val="22"/>
        </w:rPr>
        <w:t>1</w:t>
      </w:r>
      <w:r w:rsidR="00BA40AA" w:rsidRPr="005A1261">
        <w:rPr>
          <w:sz w:val="22"/>
          <w:szCs w:val="22"/>
        </w:rPr>
        <w:t>1</w:t>
      </w:r>
      <w:r w:rsidRPr="005A1261">
        <w:rPr>
          <w:sz w:val="22"/>
          <w:szCs w:val="22"/>
        </w:rPr>
        <w:t>. договора, определение количества тепловой энергии и теплоносителя, поставленное Потребителю в расчетном периоде, осуществляется Теплоснабжающей организацией в соответствии с п. 4.</w:t>
      </w:r>
      <w:r w:rsidR="00BA40AA" w:rsidRPr="005A1261">
        <w:rPr>
          <w:sz w:val="22"/>
          <w:szCs w:val="22"/>
        </w:rPr>
        <w:t>8</w:t>
      </w:r>
      <w:r w:rsidRPr="005A1261">
        <w:rPr>
          <w:sz w:val="22"/>
          <w:szCs w:val="22"/>
        </w:rPr>
        <w:t xml:space="preserve"> -4.1</w:t>
      </w:r>
      <w:r w:rsidR="00912C3D" w:rsidRPr="005A1261">
        <w:rPr>
          <w:sz w:val="22"/>
          <w:szCs w:val="22"/>
        </w:rPr>
        <w:t>0</w:t>
      </w:r>
      <w:r w:rsidRPr="005A1261">
        <w:rPr>
          <w:sz w:val="22"/>
          <w:szCs w:val="22"/>
        </w:rPr>
        <w:t>. настоящего договора.</w:t>
      </w:r>
    </w:p>
    <w:p w:rsidR="00747BF0" w:rsidRPr="005A1261" w:rsidRDefault="00747BF0" w:rsidP="00134266">
      <w:pPr>
        <w:pStyle w:val="a8"/>
        <w:numPr>
          <w:ilvl w:val="1"/>
          <w:numId w:val="97"/>
        </w:numPr>
        <w:ind w:left="0" w:firstLine="709"/>
        <w:jc w:val="both"/>
        <w:rPr>
          <w:sz w:val="22"/>
          <w:szCs w:val="22"/>
        </w:rPr>
      </w:pPr>
      <w:r w:rsidRPr="005A1261">
        <w:rPr>
          <w:sz w:val="22"/>
          <w:szCs w:val="22"/>
        </w:rPr>
        <w:t xml:space="preserve">При выявлении расхождений сведений о показаниях приборов учета Потребителя в отношении объема полученной тепловой энергии, теплоносителя со сведениями, представленными Потребителем, Теплоснабжающая организация составляет акт сверки показаний приборов учета, подписываемый уполномоченными представителями обеих сторон. Акт сверки показаний приборов учета является основанием для осуществления перерасчета объема полученной тепловой энергии, теплоносителя со дня </w:t>
      </w:r>
      <w:proofErr w:type="gramStart"/>
      <w:r w:rsidRPr="005A1261">
        <w:rPr>
          <w:sz w:val="22"/>
          <w:szCs w:val="22"/>
        </w:rPr>
        <w:t>подписания акта сверки показаний приборов учета</w:t>
      </w:r>
      <w:proofErr w:type="gramEnd"/>
      <w:r w:rsidRPr="005A1261">
        <w:rPr>
          <w:sz w:val="22"/>
          <w:szCs w:val="22"/>
        </w:rPr>
        <w:t>. При выявлении нарушений в работе приборов учета количество израсходованной тепловой энергии определяется расчетным методом в соответствии с п. 4.</w:t>
      </w:r>
      <w:r w:rsidR="00BA40AA" w:rsidRPr="005A1261">
        <w:rPr>
          <w:sz w:val="22"/>
          <w:szCs w:val="22"/>
        </w:rPr>
        <w:t>8</w:t>
      </w:r>
      <w:r w:rsidRPr="005A1261">
        <w:rPr>
          <w:sz w:val="22"/>
          <w:szCs w:val="22"/>
        </w:rPr>
        <w:t>-4.1</w:t>
      </w:r>
      <w:r w:rsidR="00912C3D" w:rsidRPr="005A1261">
        <w:rPr>
          <w:sz w:val="22"/>
          <w:szCs w:val="22"/>
        </w:rPr>
        <w:t>0</w:t>
      </w:r>
      <w:r w:rsidRPr="005A1261">
        <w:rPr>
          <w:sz w:val="22"/>
          <w:szCs w:val="22"/>
        </w:rPr>
        <w:t xml:space="preserve"> настоящего договора с момента выхода из строя прибора учета. Время выхода прибора учета из строя определяется по данным архива </w:t>
      </w:r>
      <w:proofErr w:type="spellStart"/>
      <w:r w:rsidRPr="005A1261">
        <w:rPr>
          <w:sz w:val="22"/>
          <w:szCs w:val="22"/>
        </w:rPr>
        <w:t>тепловычислителя</w:t>
      </w:r>
      <w:proofErr w:type="spellEnd"/>
      <w:r w:rsidRPr="005A1261">
        <w:rPr>
          <w:sz w:val="22"/>
          <w:szCs w:val="22"/>
        </w:rPr>
        <w:t xml:space="preserve">, а при их отсутствии - </w:t>
      </w:r>
      <w:proofErr w:type="gramStart"/>
      <w:r w:rsidRPr="005A1261">
        <w:rPr>
          <w:sz w:val="22"/>
          <w:szCs w:val="22"/>
        </w:rPr>
        <w:t>с даты сдачи</w:t>
      </w:r>
      <w:proofErr w:type="gramEnd"/>
      <w:r w:rsidRPr="005A1261">
        <w:rPr>
          <w:sz w:val="22"/>
          <w:szCs w:val="22"/>
        </w:rPr>
        <w:t xml:space="preserve"> последнего отчета о теплопотреблении.</w:t>
      </w:r>
    </w:p>
    <w:p w:rsidR="009A7073" w:rsidRPr="005A1261" w:rsidRDefault="009A7073" w:rsidP="00C763DC">
      <w:pPr>
        <w:pStyle w:val="a8"/>
        <w:ind w:left="709"/>
        <w:jc w:val="both"/>
        <w:rPr>
          <w:sz w:val="22"/>
          <w:szCs w:val="22"/>
        </w:rPr>
      </w:pPr>
    </w:p>
    <w:p w:rsidR="00F85B59" w:rsidRPr="005A1261" w:rsidRDefault="00F85B59" w:rsidP="00C763DC">
      <w:pPr>
        <w:pStyle w:val="a8"/>
        <w:numPr>
          <w:ilvl w:val="0"/>
          <w:numId w:val="91"/>
        </w:numPr>
        <w:ind w:left="0" w:firstLine="0"/>
        <w:jc w:val="center"/>
        <w:rPr>
          <w:b/>
          <w:sz w:val="22"/>
          <w:szCs w:val="22"/>
        </w:rPr>
      </w:pPr>
      <w:r w:rsidRPr="005A1261">
        <w:rPr>
          <w:b/>
          <w:sz w:val="22"/>
          <w:szCs w:val="22"/>
        </w:rPr>
        <w:t>Приостановление и ограничение подачи тепловой энергии и теплоносителя</w:t>
      </w:r>
      <w:r w:rsidR="000F4B15" w:rsidRPr="005A1261">
        <w:rPr>
          <w:b/>
          <w:sz w:val="22"/>
          <w:szCs w:val="22"/>
        </w:rPr>
        <w:t>.</w:t>
      </w:r>
    </w:p>
    <w:p w:rsidR="00843A07" w:rsidRPr="005A1261" w:rsidRDefault="00843A07" w:rsidP="00C763DC">
      <w:pPr>
        <w:pStyle w:val="a8"/>
        <w:numPr>
          <w:ilvl w:val="1"/>
          <w:numId w:val="92"/>
        </w:numPr>
        <w:ind w:left="0" w:firstLine="709"/>
        <w:jc w:val="both"/>
        <w:rPr>
          <w:sz w:val="22"/>
          <w:szCs w:val="22"/>
        </w:rPr>
      </w:pPr>
      <w:r w:rsidRPr="005A1261">
        <w:rPr>
          <w:sz w:val="22"/>
          <w:szCs w:val="22"/>
        </w:rPr>
        <w:t>Перерыв в подаче, прекращение или ограничение подачи тепловой энергии и теплоносителя без согласования с Потребителем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Потребителя об этом, в том числе в следующих случаях:</w:t>
      </w:r>
    </w:p>
    <w:p w:rsidR="00843A07" w:rsidRPr="005A1261" w:rsidRDefault="00843A07" w:rsidP="00C763DC">
      <w:pPr>
        <w:pStyle w:val="a8"/>
        <w:numPr>
          <w:ilvl w:val="2"/>
          <w:numId w:val="92"/>
        </w:numPr>
        <w:ind w:left="0" w:firstLine="709"/>
        <w:jc w:val="both"/>
        <w:rPr>
          <w:sz w:val="22"/>
          <w:szCs w:val="22"/>
        </w:rPr>
      </w:pPr>
      <w:r w:rsidRPr="005A1261">
        <w:rPr>
          <w:sz w:val="22"/>
          <w:szCs w:val="22"/>
        </w:rPr>
        <w:t>возникновения или угрозы возникновения аварийных ситуаций на сетях или оборудовании, участвующем в</w:t>
      </w:r>
      <w:r w:rsidR="00CA1F99" w:rsidRPr="005A1261">
        <w:rPr>
          <w:sz w:val="22"/>
          <w:szCs w:val="22"/>
        </w:rPr>
        <w:t xml:space="preserve"> </w:t>
      </w:r>
      <w:r w:rsidRPr="005A1261">
        <w:rPr>
          <w:sz w:val="22"/>
          <w:szCs w:val="22"/>
        </w:rPr>
        <w:t>подаче тепловой энергии;</w:t>
      </w:r>
    </w:p>
    <w:p w:rsidR="00843A07" w:rsidRPr="005A1261" w:rsidRDefault="00843A07" w:rsidP="00C763DC">
      <w:pPr>
        <w:pStyle w:val="a8"/>
        <w:numPr>
          <w:ilvl w:val="2"/>
          <w:numId w:val="92"/>
        </w:numPr>
        <w:ind w:left="0" w:firstLine="709"/>
        <w:jc w:val="both"/>
        <w:rPr>
          <w:sz w:val="22"/>
          <w:szCs w:val="22"/>
        </w:rPr>
      </w:pPr>
      <w:r w:rsidRPr="005A1261">
        <w:rPr>
          <w:sz w:val="22"/>
          <w:szCs w:val="22"/>
        </w:rPr>
        <w:t>возникновения стихийных бедствий и чрезвычайных ситуаций, а также при необходимости их локализации или устранения.</w:t>
      </w:r>
    </w:p>
    <w:p w:rsidR="00843A07" w:rsidRPr="005A1261" w:rsidRDefault="00843A07" w:rsidP="00C763DC">
      <w:pPr>
        <w:pStyle w:val="a8"/>
        <w:numPr>
          <w:ilvl w:val="1"/>
          <w:numId w:val="92"/>
        </w:numPr>
        <w:ind w:left="0" w:firstLine="709"/>
        <w:jc w:val="both"/>
        <w:rPr>
          <w:sz w:val="22"/>
          <w:szCs w:val="22"/>
        </w:rPr>
      </w:pPr>
      <w:r w:rsidRPr="005A1261">
        <w:rPr>
          <w:sz w:val="22"/>
          <w:szCs w:val="22"/>
        </w:rPr>
        <w:t>Подача тепловой энергии и теплоносителя Потребителю с предварительным уведомлением может быть приостановлена (ограничена) или полностью прекращена в следующих случаях:</w:t>
      </w:r>
    </w:p>
    <w:p w:rsidR="00843A07" w:rsidRPr="005A1261" w:rsidRDefault="00843A07" w:rsidP="00C763DC">
      <w:pPr>
        <w:pStyle w:val="a8"/>
        <w:numPr>
          <w:ilvl w:val="2"/>
          <w:numId w:val="92"/>
        </w:numPr>
        <w:ind w:left="0" w:firstLine="709"/>
        <w:jc w:val="both"/>
        <w:rPr>
          <w:sz w:val="22"/>
          <w:szCs w:val="22"/>
        </w:rPr>
      </w:pPr>
      <w:r w:rsidRPr="005A1261">
        <w:rPr>
          <w:sz w:val="22"/>
          <w:szCs w:val="22"/>
        </w:rPr>
        <w:t>для</w:t>
      </w:r>
      <w:r w:rsidR="00CA1F99" w:rsidRPr="005A1261">
        <w:rPr>
          <w:sz w:val="22"/>
          <w:szCs w:val="22"/>
        </w:rPr>
        <w:t xml:space="preserve"> </w:t>
      </w:r>
      <w:r w:rsidRPr="005A1261">
        <w:rPr>
          <w:sz w:val="22"/>
          <w:szCs w:val="22"/>
        </w:rPr>
        <w:t xml:space="preserve">проведения плановых ремонтов оборудования и (или) тепловых сетей на срок до 14 дней в </w:t>
      </w:r>
      <w:proofErr w:type="spellStart"/>
      <w:r w:rsidRPr="005A1261">
        <w:rPr>
          <w:sz w:val="22"/>
          <w:szCs w:val="22"/>
        </w:rPr>
        <w:t>межотопительный</w:t>
      </w:r>
      <w:proofErr w:type="spellEnd"/>
      <w:r w:rsidRPr="005A1261">
        <w:rPr>
          <w:sz w:val="22"/>
          <w:szCs w:val="22"/>
        </w:rPr>
        <w:t xml:space="preserve"> период. О проведении планового ремонта и его продолжительности Потребитель извещается заблаговременно – за 10 дней до начала ремонтных работ. Уведомление Потребителя происходит через объявление в СМИ г.___________________</w:t>
      </w:r>
      <w:r w:rsidR="00CA1F99" w:rsidRPr="005A1261">
        <w:rPr>
          <w:sz w:val="22"/>
          <w:szCs w:val="22"/>
        </w:rPr>
        <w:t xml:space="preserve"> </w:t>
      </w:r>
      <w:r w:rsidRPr="005A1261">
        <w:rPr>
          <w:sz w:val="22"/>
          <w:szCs w:val="22"/>
        </w:rPr>
        <w:t>__________________________________________(указать наименование периодического издания) либо иным способом, подтверждающим получение;</w:t>
      </w:r>
    </w:p>
    <w:p w:rsidR="00843A07" w:rsidRPr="005A1261" w:rsidRDefault="00843A07" w:rsidP="00C763DC">
      <w:pPr>
        <w:pStyle w:val="a8"/>
        <w:numPr>
          <w:ilvl w:val="2"/>
          <w:numId w:val="92"/>
        </w:numPr>
        <w:ind w:left="0" w:firstLine="709"/>
        <w:jc w:val="both"/>
        <w:rPr>
          <w:sz w:val="22"/>
          <w:szCs w:val="22"/>
        </w:rPr>
      </w:pPr>
      <w:r w:rsidRPr="005A1261">
        <w:rPr>
          <w:sz w:val="22"/>
          <w:szCs w:val="22"/>
        </w:rPr>
        <w:t xml:space="preserve">неудовлетворительного состояния тепловых сетей, </w:t>
      </w:r>
      <w:proofErr w:type="spellStart"/>
      <w:r w:rsidRPr="005A1261">
        <w:rPr>
          <w:sz w:val="22"/>
          <w:szCs w:val="22"/>
        </w:rPr>
        <w:t>теплопотребляющих</w:t>
      </w:r>
      <w:proofErr w:type="spellEnd"/>
      <w:r w:rsidRPr="005A1261">
        <w:rPr>
          <w:sz w:val="22"/>
          <w:szCs w:val="22"/>
        </w:rPr>
        <w:t xml:space="preserve"> установок, прочих инженерных систем, за техническое состояние которых отвечает Потребитель, угрожающее аварией или создающей угрозу жизни и безопасности граждан, удостоверенное органом, уполномоченным осуществлять государственный контроль и надзор</w:t>
      </w:r>
      <w:r w:rsidR="00CA1F99" w:rsidRPr="005A1261">
        <w:rPr>
          <w:sz w:val="22"/>
          <w:szCs w:val="22"/>
        </w:rPr>
        <w:t xml:space="preserve"> </w:t>
      </w:r>
      <w:r w:rsidRPr="005A1261">
        <w:rPr>
          <w:sz w:val="22"/>
          <w:szCs w:val="22"/>
        </w:rPr>
        <w:t>за соответствием сетей и систем установленным требованиям;</w:t>
      </w:r>
    </w:p>
    <w:p w:rsidR="00843A07" w:rsidRPr="005A1261" w:rsidRDefault="00843A07" w:rsidP="00C763DC">
      <w:pPr>
        <w:pStyle w:val="a8"/>
        <w:numPr>
          <w:ilvl w:val="2"/>
          <w:numId w:val="92"/>
        </w:numPr>
        <w:ind w:left="0" w:firstLine="709"/>
        <w:jc w:val="both"/>
        <w:rPr>
          <w:sz w:val="22"/>
          <w:szCs w:val="22"/>
        </w:rPr>
      </w:pPr>
      <w:r w:rsidRPr="005A1261">
        <w:rPr>
          <w:sz w:val="22"/>
          <w:szCs w:val="22"/>
        </w:rPr>
        <w:t xml:space="preserve">наличия у Потребителя задолженности по оплате тепловой энергии, теплоносителя в размере, превышающем размер платы за более чем 1 период платежа, установленный договором, а также в случае нарушения условий договора о количестве, качестве и значениях термодинамических параметров возвращаемого теплоносителя </w:t>
      </w:r>
      <w:proofErr w:type="gramStart"/>
      <w:r w:rsidRPr="005A1261">
        <w:rPr>
          <w:sz w:val="22"/>
          <w:szCs w:val="22"/>
        </w:rPr>
        <w:t>и(</w:t>
      </w:r>
      <w:proofErr w:type="gramEnd"/>
      <w:r w:rsidRPr="005A1261">
        <w:rPr>
          <w:sz w:val="22"/>
          <w:szCs w:val="22"/>
        </w:rPr>
        <w:t xml:space="preserve">или) нарушения режима потребления тепловой энергии, существенно влияющих на теплоснабжение других потребителей в данной системе теплоснабжения, а равно в случае несоблюдения установленных техническими регламентами безопасной эксплуатации </w:t>
      </w:r>
      <w:proofErr w:type="spellStart"/>
      <w:r w:rsidRPr="005A1261">
        <w:rPr>
          <w:sz w:val="22"/>
          <w:szCs w:val="22"/>
        </w:rPr>
        <w:t>теплопотребляющих</w:t>
      </w:r>
      <w:proofErr w:type="spellEnd"/>
      <w:r w:rsidRPr="005A1261">
        <w:rPr>
          <w:sz w:val="22"/>
          <w:szCs w:val="22"/>
        </w:rPr>
        <w:t xml:space="preserve"> установок</w:t>
      </w:r>
      <w:r w:rsidR="00B02568" w:rsidRPr="005A1261">
        <w:rPr>
          <w:sz w:val="22"/>
          <w:szCs w:val="22"/>
        </w:rPr>
        <w:t>. О</w:t>
      </w:r>
      <w:r w:rsidRPr="005A1261">
        <w:rPr>
          <w:sz w:val="22"/>
          <w:szCs w:val="22"/>
        </w:rPr>
        <w:t>граничение (отключение) производится в порядке и сроки, предусмотренные действующим законодательством. Отказ Потребителя от признания задолженности, равно как и от признания факта допущенных нарушений условий договора не является препятствием для введения ограничения (прекращения) режима потребления в случае неисполнения или ненадлежащего исполнения Потребителем своих обязательств</w:t>
      </w:r>
      <w:r w:rsidR="00F85B59" w:rsidRPr="005A1261">
        <w:rPr>
          <w:sz w:val="22"/>
          <w:szCs w:val="22"/>
        </w:rPr>
        <w:t>;</w:t>
      </w:r>
    </w:p>
    <w:p w:rsidR="00843A07" w:rsidRPr="005A1261" w:rsidRDefault="00843A07" w:rsidP="00C763DC">
      <w:pPr>
        <w:pStyle w:val="a8"/>
        <w:numPr>
          <w:ilvl w:val="2"/>
          <w:numId w:val="92"/>
        </w:numPr>
        <w:ind w:left="0" w:firstLine="709"/>
        <w:jc w:val="both"/>
        <w:rPr>
          <w:sz w:val="22"/>
          <w:szCs w:val="22"/>
        </w:rPr>
      </w:pPr>
      <w:r w:rsidRPr="005A1261">
        <w:rPr>
          <w:sz w:val="22"/>
          <w:szCs w:val="22"/>
        </w:rPr>
        <w:t xml:space="preserve">отсутствия акта готовности тепловых сетей и </w:t>
      </w:r>
      <w:proofErr w:type="spellStart"/>
      <w:r w:rsidRPr="005A1261">
        <w:rPr>
          <w:sz w:val="22"/>
          <w:szCs w:val="22"/>
        </w:rPr>
        <w:t>теплопотребляющих</w:t>
      </w:r>
      <w:proofErr w:type="spellEnd"/>
      <w:r w:rsidRPr="005A1261">
        <w:rPr>
          <w:sz w:val="22"/>
          <w:szCs w:val="22"/>
        </w:rPr>
        <w:t xml:space="preserve"> установок объекта к предстоящему отопительному периоду (акт готовности составляется Теплоснабжающей организацией по </w:t>
      </w:r>
      <w:r w:rsidRPr="005A1261">
        <w:rPr>
          <w:sz w:val="22"/>
          <w:szCs w:val="22"/>
        </w:rPr>
        <w:lastRenderedPageBreak/>
        <w:t>результатам ежегодных гидравлических испытаний и технического осмотра систем теплопотребления объекта и тепловых сетей Потребителя);</w:t>
      </w:r>
    </w:p>
    <w:p w:rsidR="00843A07" w:rsidRPr="005A1261" w:rsidRDefault="00843A07" w:rsidP="00C763DC">
      <w:pPr>
        <w:pStyle w:val="a8"/>
        <w:numPr>
          <w:ilvl w:val="2"/>
          <w:numId w:val="92"/>
        </w:numPr>
        <w:ind w:left="0" w:firstLine="709"/>
        <w:jc w:val="both"/>
        <w:rPr>
          <w:sz w:val="22"/>
          <w:szCs w:val="22"/>
        </w:rPr>
      </w:pPr>
      <w:r w:rsidRPr="005A1261">
        <w:rPr>
          <w:sz w:val="22"/>
          <w:szCs w:val="22"/>
        </w:rPr>
        <w:t>в иных случаях, предусмотренных действующим законодательством.</w:t>
      </w:r>
    </w:p>
    <w:p w:rsidR="00843A07" w:rsidRPr="005A1261" w:rsidRDefault="00843A07" w:rsidP="00C763DC">
      <w:pPr>
        <w:pStyle w:val="a8"/>
        <w:numPr>
          <w:ilvl w:val="1"/>
          <w:numId w:val="92"/>
        </w:numPr>
        <w:ind w:left="0" w:firstLine="709"/>
        <w:jc w:val="both"/>
        <w:rPr>
          <w:sz w:val="22"/>
          <w:szCs w:val="22"/>
        </w:rPr>
      </w:pPr>
      <w:r w:rsidRPr="005A1261">
        <w:rPr>
          <w:sz w:val="22"/>
          <w:szCs w:val="22"/>
        </w:rPr>
        <w:t>Порядок ограничения и прекращения подачи тепловой энергии и теплоносителя установлен Правилами организации теплоснабжения в Российской Федерации, утвержденными постановлением Правительства РФ от 08.08.2012 № 808.</w:t>
      </w:r>
    </w:p>
    <w:p w:rsidR="00843A07" w:rsidRPr="005A1261" w:rsidRDefault="00843A07" w:rsidP="00C763DC">
      <w:pPr>
        <w:pStyle w:val="a8"/>
        <w:numPr>
          <w:ilvl w:val="1"/>
          <w:numId w:val="92"/>
        </w:numPr>
        <w:ind w:left="0" w:firstLine="709"/>
        <w:jc w:val="both"/>
        <w:rPr>
          <w:sz w:val="22"/>
          <w:szCs w:val="22"/>
        </w:rPr>
      </w:pPr>
      <w:r w:rsidRPr="005A1261">
        <w:rPr>
          <w:sz w:val="22"/>
          <w:szCs w:val="22"/>
        </w:rPr>
        <w:t>Если иное не предусмотрено Приложением №1 к настоящему договору, величина допустимого ограничения теплоснабжения по всем видам нагрузок в случаях, предусмотренных настоящим договором и действующим законодательством, составляет 100% от максимума соответствующей нагрузки, указанной в Приложении №1.</w:t>
      </w:r>
    </w:p>
    <w:p w:rsidR="00843A07" w:rsidRPr="005A1261" w:rsidRDefault="00843A07" w:rsidP="00C763DC">
      <w:pPr>
        <w:pStyle w:val="a8"/>
        <w:numPr>
          <w:ilvl w:val="1"/>
          <w:numId w:val="92"/>
        </w:numPr>
        <w:ind w:left="0" w:firstLine="709"/>
        <w:jc w:val="both"/>
        <w:rPr>
          <w:sz w:val="22"/>
          <w:szCs w:val="22"/>
        </w:rPr>
      </w:pPr>
      <w:r w:rsidRPr="005A1261">
        <w:rPr>
          <w:sz w:val="22"/>
          <w:szCs w:val="22"/>
        </w:rPr>
        <w:t xml:space="preserve">До возобновления режима потребления Потребитель возмещает Теплоснабжающей организации затраты, понесённые ею в связи с введением ограничения (прекращения) режима потребления и последующим восстановлением режима потребления в </w:t>
      </w:r>
      <w:r w:rsidR="00B02568" w:rsidRPr="005A1261">
        <w:rPr>
          <w:sz w:val="22"/>
          <w:szCs w:val="22"/>
        </w:rPr>
        <w:t xml:space="preserve">случаях и </w:t>
      </w:r>
      <w:r w:rsidRPr="005A1261">
        <w:rPr>
          <w:sz w:val="22"/>
          <w:szCs w:val="22"/>
        </w:rPr>
        <w:t>порядке, установленном настоящим договором</w:t>
      </w:r>
      <w:r w:rsidR="00B02568" w:rsidRPr="005A1261">
        <w:rPr>
          <w:sz w:val="22"/>
          <w:szCs w:val="22"/>
        </w:rPr>
        <w:t xml:space="preserve"> и действующим законодательством</w:t>
      </w:r>
      <w:r w:rsidRPr="005A1261">
        <w:rPr>
          <w:sz w:val="22"/>
          <w:szCs w:val="22"/>
        </w:rPr>
        <w:t>.</w:t>
      </w:r>
    </w:p>
    <w:p w:rsidR="009A7073" w:rsidRPr="005A1261" w:rsidRDefault="009A7073" w:rsidP="00C763DC">
      <w:pPr>
        <w:pStyle w:val="a8"/>
        <w:ind w:left="709"/>
        <w:jc w:val="both"/>
        <w:rPr>
          <w:sz w:val="22"/>
          <w:szCs w:val="22"/>
        </w:rPr>
      </w:pPr>
    </w:p>
    <w:p w:rsidR="001139E7" w:rsidRPr="005A1261" w:rsidRDefault="00881520" w:rsidP="00C763DC">
      <w:pPr>
        <w:pStyle w:val="a8"/>
        <w:numPr>
          <w:ilvl w:val="0"/>
          <w:numId w:val="77"/>
        </w:numPr>
        <w:tabs>
          <w:tab w:val="left" w:pos="567"/>
        </w:tabs>
        <w:jc w:val="center"/>
        <w:rPr>
          <w:b/>
          <w:snapToGrid w:val="0"/>
          <w:sz w:val="22"/>
          <w:szCs w:val="22"/>
        </w:rPr>
      </w:pPr>
      <w:r w:rsidRPr="005A1261">
        <w:rPr>
          <w:b/>
          <w:snapToGrid w:val="0"/>
          <w:sz w:val="22"/>
          <w:szCs w:val="22"/>
        </w:rPr>
        <w:t>Цена и порядок расчетов</w:t>
      </w:r>
      <w:r w:rsidR="00F85B59" w:rsidRPr="005A1261">
        <w:rPr>
          <w:b/>
          <w:snapToGrid w:val="0"/>
          <w:sz w:val="22"/>
          <w:szCs w:val="22"/>
        </w:rPr>
        <w:t>.</w:t>
      </w:r>
    </w:p>
    <w:p w:rsidR="00881520" w:rsidRPr="005A1261" w:rsidRDefault="00D26D25" w:rsidP="00F85B59">
      <w:pPr>
        <w:pStyle w:val="a8"/>
        <w:numPr>
          <w:ilvl w:val="1"/>
          <w:numId w:val="77"/>
        </w:numPr>
        <w:tabs>
          <w:tab w:val="center" w:pos="0"/>
          <w:tab w:val="left" w:pos="567"/>
        </w:tabs>
        <w:ind w:left="0" w:firstLine="709"/>
        <w:jc w:val="both"/>
        <w:rPr>
          <w:sz w:val="22"/>
          <w:szCs w:val="22"/>
        </w:rPr>
      </w:pPr>
      <w:r w:rsidRPr="005A1261">
        <w:rPr>
          <w:sz w:val="22"/>
          <w:szCs w:val="22"/>
        </w:rPr>
        <w:t xml:space="preserve"> </w:t>
      </w:r>
      <w:r w:rsidR="00881520" w:rsidRPr="005A1261">
        <w:rPr>
          <w:sz w:val="22"/>
          <w:szCs w:val="22"/>
        </w:rPr>
        <w:t>Расчетный период для оплаты потребленной тепловой энергии</w:t>
      </w:r>
      <w:r w:rsidR="00CA1F99" w:rsidRPr="005A1261">
        <w:rPr>
          <w:sz w:val="22"/>
          <w:szCs w:val="22"/>
        </w:rPr>
        <w:t xml:space="preserve"> </w:t>
      </w:r>
      <w:r w:rsidR="00881520" w:rsidRPr="005A1261">
        <w:rPr>
          <w:sz w:val="22"/>
          <w:szCs w:val="22"/>
        </w:rPr>
        <w:t>и теплоносителя устанавливается в один</w:t>
      </w:r>
      <w:r w:rsidR="00CA1F99" w:rsidRPr="005A1261">
        <w:rPr>
          <w:sz w:val="22"/>
          <w:szCs w:val="22"/>
        </w:rPr>
        <w:t xml:space="preserve"> </w:t>
      </w:r>
      <w:r w:rsidR="0061087B" w:rsidRPr="005A1261">
        <w:rPr>
          <w:sz w:val="22"/>
          <w:szCs w:val="22"/>
        </w:rPr>
        <w:t xml:space="preserve">календарный </w:t>
      </w:r>
      <w:r w:rsidR="00881520" w:rsidRPr="005A1261">
        <w:rPr>
          <w:sz w:val="22"/>
          <w:szCs w:val="22"/>
        </w:rPr>
        <w:t>месяц.</w:t>
      </w:r>
    </w:p>
    <w:p w:rsidR="006E4E06" w:rsidRPr="005A1261" w:rsidRDefault="001139E7" w:rsidP="00F85B59">
      <w:pPr>
        <w:pStyle w:val="a8"/>
        <w:numPr>
          <w:ilvl w:val="1"/>
          <w:numId w:val="77"/>
        </w:numPr>
        <w:tabs>
          <w:tab w:val="center" w:pos="0"/>
          <w:tab w:val="left" w:pos="567"/>
        </w:tabs>
        <w:ind w:left="0" w:firstLine="709"/>
        <w:jc w:val="both"/>
        <w:rPr>
          <w:sz w:val="22"/>
          <w:szCs w:val="22"/>
        </w:rPr>
      </w:pPr>
      <w:r w:rsidRPr="005A1261">
        <w:rPr>
          <w:sz w:val="22"/>
          <w:szCs w:val="22"/>
        </w:rPr>
        <w:t xml:space="preserve"> </w:t>
      </w:r>
      <w:r w:rsidR="006E4E06" w:rsidRPr="005A1261">
        <w:rPr>
          <w:sz w:val="22"/>
          <w:szCs w:val="22"/>
        </w:rPr>
        <w:t xml:space="preserve">Цена Договора определена </w:t>
      </w:r>
      <w:proofErr w:type="gramStart"/>
      <w:r w:rsidR="006E4E06" w:rsidRPr="005A1261">
        <w:rPr>
          <w:sz w:val="22"/>
          <w:szCs w:val="22"/>
        </w:rPr>
        <w:t>исходя из Договорного объема потребления тепловой энергии и</w:t>
      </w:r>
      <w:r w:rsidR="00CA1F99" w:rsidRPr="005A1261">
        <w:rPr>
          <w:sz w:val="22"/>
          <w:szCs w:val="22"/>
        </w:rPr>
        <w:t xml:space="preserve"> </w:t>
      </w:r>
      <w:r w:rsidR="006E4E06" w:rsidRPr="005A1261">
        <w:rPr>
          <w:sz w:val="22"/>
          <w:szCs w:val="22"/>
        </w:rPr>
        <w:t>на момент его заключения составляет</w:t>
      </w:r>
      <w:proofErr w:type="gramEnd"/>
      <w:r w:rsidR="006E4E06" w:rsidRPr="005A1261">
        <w:rPr>
          <w:sz w:val="22"/>
          <w:szCs w:val="22"/>
        </w:rPr>
        <w:t xml:space="preserve"> _____________________, в том числе НДС по ставке 18% - __________________________.</w:t>
      </w:r>
    </w:p>
    <w:p w:rsidR="006E4E06" w:rsidRPr="005A1261" w:rsidRDefault="006E4E06" w:rsidP="00F85B59">
      <w:pPr>
        <w:pStyle w:val="a8"/>
        <w:numPr>
          <w:ilvl w:val="1"/>
          <w:numId w:val="77"/>
        </w:numPr>
        <w:tabs>
          <w:tab w:val="left" w:pos="142"/>
        </w:tabs>
        <w:ind w:left="0" w:firstLine="709"/>
        <w:jc w:val="both"/>
        <w:rPr>
          <w:sz w:val="22"/>
          <w:szCs w:val="22"/>
        </w:rPr>
      </w:pPr>
      <w:r w:rsidRPr="005A1261">
        <w:rPr>
          <w:sz w:val="22"/>
          <w:szCs w:val="22"/>
        </w:rPr>
        <w:t>Цена Договора является твердой и определяется на весь срок исполнения Договора, за исключением случаев, установленных законодательством Российской Федерации.</w:t>
      </w:r>
    </w:p>
    <w:p w:rsidR="006E4E06" w:rsidRPr="005A1261" w:rsidRDefault="006E4E06" w:rsidP="00F85B59">
      <w:pPr>
        <w:pStyle w:val="a8"/>
        <w:numPr>
          <w:ilvl w:val="1"/>
          <w:numId w:val="77"/>
        </w:numPr>
        <w:tabs>
          <w:tab w:val="left" w:pos="142"/>
        </w:tabs>
        <w:ind w:left="0" w:firstLine="709"/>
        <w:jc w:val="both"/>
        <w:rPr>
          <w:sz w:val="22"/>
          <w:szCs w:val="22"/>
        </w:rPr>
      </w:pPr>
      <w:r w:rsidRPr="005A1261">
        <w:rPr>
          <w:sz w:val="22"/>
          <w:szCs w:val="22"/>
        </w:rPr>
        <w:t xml:space="preserve">Цена Договора устанавливается в рублях и рассчитывается исходя из утвержденных уполномоченными органами исполнительной власти в области государственного регулирования цен (тарифов) на тепловую энергию и теплоноситель с учетом их передачи по тепловым сетям. </w:t>
      </w:r>
    </w:p>
    <w:p w:rsidR="006E4E06" w:rsidRPr="005A1261" w:rsidRDefault="006E4E06" w:rsidP="00F85B59">
      <w:pPr>
        <w:pStyle w:val="a8"/>
        <w:numPr>
          <w:ilvl w:val="1"/>
          <w:numId w:val="77"/>
        </w:numPr>
        <w:tabs>
          <w:tab w:val="left" w:pos="142"/>
        </w:tabs>
        <w:ind w:left="0" w:firstLine="709"/>
        <w:jc w:val="both"/>
        <w:rPr>
          <w:sz w:val="22"/>
          <w:szCs w:val="22"/>
        </w:rPr>
      </w:pPr>
      <w:r w:rsidRPr="005A1261">
        <w:rPr>
          <w:sz w:val="22"/>
          <w:szCs w:val="22"/>
        </w:rPr>
        <w:t>Принятие Потребителем денежных обязательств в соответствии с условиями Договора и обеспечение их оплаты за счет средств ______________(указать соответствующий уровень) бюджета осуществляется в пределах утвержденных Потребителю лимитов бюджетных обязательств в соответствии с ведомственной, функциональной и экономическими структурами расходов бюджетов Российской Федерации, установленными на соответствующий финансовый год.</w:t>
      </w:r>
    </w:p>
    <w:p w:rsidR="006E4E06" w:rsidRPr="005A1261" w:rsidRDefault="006E4E06" w:rsidP="00F85B59">
      <w:pPr>
        <w:pStyle w:val="a8"/>
        <w:numPr>
          <w:ilvl w:val="1"/>
          <w:numId w:val="77"/>
        </w:numPr>
        <w:tabs>
          <w:tab w:val="left" w:pos="142"/>
        </w:tabs>
        <w:ind w:left="0" w:firstLine="709"/>
        <w:jc w:val="both"/>
        <w:rPr>
          <w:sz w:val="22"/>
          <w:szCs w:val="22"/>
        </w:rPr>
      </w:pPr>
      <w:proofErr w:type="gramStart"/>
      <w:r w:rsidRPr="005A1261">
        <w:rPr>
          <w:sz w:val="22"/>
          <w:szCs w:val="22"/>
        </w:rPr>
        <w:t>В случае уменьшения Потребителю ранее доведенных лимитов бюджетных обязательств, приводящего к невозможности исполнения Потребителем обязательств, вытекающих из настоящего Договора, либо в случае превышения Потребителем договорного объема потребления тепловой энергии и теплоносителя,</w:t>
      </w:r>
      <w:r w:rsidR="00CA1F99" w:rsidRPr="005A1261">
        <w:rPr>
          <w:sz w:val="22"/>
          <w:szCs w:val="22"/>
        </w:rPr>
        <w:t xml:space="preserve"> </w:t>
      </w:r>
      <w:r w:rsidRPr="005A1261">
        <w:rPr>
          <w:sz w:val="22"/>
          <w:szCs w:val="22"/>
        </w:rPr>
        <w:t>Стороны должны обеспечить согласование новых условий по цене Договора и (или) срокам его исполнения и (или) объему оказываемых услуг теплоснабжения.</w:t>
      </w:r>
      <w:proofErr w:type="gramEnd"/>
    </w:p>
    <w:p w:rsidR="006E4E06" w:rsidRPr="005A1261" w:rsidRDefault="006E4E06" w:rsidP="00F85B59">
      <w:pPr>
        <w:pStyle w:val="a8"/>
        <w:numPr>
          <w:ilvl w:val="1"/>
          <w:numId w:val="77"/>
        </w:numPr>
        <w:tabs>
          <w:tab w:val="left" w:pos="142"/>
          <w:tab w:val="left" w:pos="567"/>
        </w:tabs>
        <w:ind w:left="0" w:firstLine="709"/>
        <w:jc w:val="both"/>
        <w:rPr>
          <w:sz w:val="22"/>
          <w:szCs w:val="22"/>
        </w:rPr>
      </w:pPr>
      <w:r w:rsidRPr="005A1261">
        <w:rPr>
          <w:sz w:val="22"/>
          <w:szCs w:val="22"/>
        </w:rPr>
        <w:t xml:space="preserve">При исполнении Договора по предложению </w:t>
      </w:r>
      <w:r w:rsidR="0061087B" w:rsidRPr="005A1261">
        <w:rPr>
          <w:sz w:val="22"/>
          <w:szCs w:val="22"/>
        </w:rPr>
        <w:t xml:space="preserve">Потребителя </w:t>
      </w:r>
      <w:r w:rsidRPr="005A1261">
        <w:rPr>
          <w:sz w:val="22"/>
          <w:szCs w:val="22"/>
        </w:rPr>
        <w:t>допускается увеличение или уменьшение предусмотренного Договором объема тепловой энергии и теплоносителя, но не более чем на 10 (десять) процентов. При этом Стороны вправе при увеличении объема с учетом положений бюджетного законодательства Российской Федерации</w:t>
      </w:r>
      <w:proofErr w:type="gramStart"/>
      <w:r w:rsidR="0061087B" w:rsidRPr="005A1261">
        <w:rPr>
          <w:sz w:val="22"/>
          <w:szCs w:val="22"/>
        </w:rPr>
        <w:t>.</w:t>
      </w:r>
      <w:r w:rsidRPr="005A1261">
        <w:rPr>
          <w:sz w:val="22"/>
          <w:szCs w:val="22"/>
        </w:rPr>
        <w:t>,</w:t>
      </w:r>
      <w:r w:rsidR="00CA1F99" w:rsidRPr="005A1261">
        <w:rPr>
          <w:sz w:val="22"/>
          <w:szCs w:val="22"/>
        </w:rPr>
        <w:t xml:space="preserve"> </w:t>
      </w:r>
      <w:proofErr w:type="gramEnd"/>
      <w:r w:rsidRPr="005A1261">
        <w:rPr>
          <w:sz w:val="22"/>
          <w:szCs w:val="22"/>
        </w:rPr>
        <w:t>пропорционально изменить цену Договора, исходя из установленной в Договоре цены единицы тепловой энергии и теплоносителя, но не более чем на 10 (десять) процентов от цены Договора. Аналогично, при уменьшении объема тепловой энергии и теплоносителя Стороны обязаны уменьшить цену Договора исходя из цены единицы.</w:t>
      </w:r>
    </w:p>
    <w:p w:rsidR="008F198D" w:rsidRPr="005A1261" w:rsidRDefault="008F198D" w:rsidP="00244BD5">
      <w:pPr>
        <w:pStyle w:val="a8"/>
        <w:numPr>
          <w:ilvl w:val="1"/>
          <w:numId w:val="77"/>
        </w:numPr>
        <w:tabs>
          <w:tab w:val="left" w:pos="142"/>
        </w:tabs>
        <w:ind w:left="0" w:firstLine="709"/>
        <w:jc w:val="both"/>
        <w:rPr>
          <w:sz w:val="22"/>
          <w:szCs w:val="22"/>
        </w:rPr>
      </w:pPr>
      <w:proofErr w:type="gramStart"/>
      <w:r w:rsidRPr="005A1261">
        <w:rPr>
          <w:sz w:val="22"/>
          <w:szCs w:val="22"/>
        </w:rPr>
        <w:t>Оплата потребленной тепловой энергии и теплоносителя производится Потребителем по действующим в расчетном периоде тарифам, установленным уполномоченным органом в установленном законодательством РФ порядке.</w:t>
      </w:r>
      <w:proofErr w:type="gramEnd"/>
      <w:r w:rsidRPr="005A1261">
        <w:rPr>
          <w:sz w:val="22"/>
          <w:szCs w:val="22"/>
        </w:rPr>
        <w:t xml:space="preserve"> Тарифы становятся обязательными для Сторон</w:t>
      </w:r>
      <w:r w:rsidR="00CA1F99" w:rsidRPr="005A1261">
        <w:rPr>
          <w:sz w:val="22"/>
          <w:szCs w:val="22"/>
        </w:rPr>
        <w:t xml:space="preserve"> </w:t>
      </w:r>
      <w:r w:rsidRPr="005A1261">
        <w:rPr>
          <w:sz w:val="22"/>
          <w:szCs w:val="22"/>
        </w:rPr>
        <w:t xml:space="preserve">с момента введения их в действие. </w:t>
      </w:r>
    </w:p>
    <w:p w:rsidR="008F198D" w:rsidRPr="005A1261" w:rsidRDefault="008F198D" w:rsidP="00244BD5">
      <w:pPr>
        <w:pStyle w:val="a8"/>
        <w:numPr>
          <w:ilvl w:val="1"/>
          <w:numId w:val="77"/>
        </w:numPr>
        <w:tabs>
          <w:tab w:val="left" w:pos="567"/>
        </w:tabs>
        <w:ind w:left="0" w:firstLine="709"/>
        <w:jc w:val="both"/>
        <w:rPr>
          <w:sz w:val="22"/>
          <w:szCs w:val="22"/>
        </w:rPr>
      </w:pPr>
      <w:r w:rsidRPr="005A1261">
        <w:rPr>
          <w:sz w:val="22"/>
          <w:szCs w:val="22"/>
        </w:rPr>
        <w:t>Расчеты</w:t>
      </w:r>
      <w:r w:rsidR="00CA1F99" w:rsidRPr="005A1261">
        <w:rPr>
          <w:sz w:val="22"/>
          <w:szCs w:val="22"/>
        </w:rPr>
        <w:t xml:space="preserve"> </w:t>
      </w:r>
      <w:r w:rsidRPr="005A1261">
        <w:rPr>
          <w:sz w:val="22"/>
          <w:szCs w:val="22"/>
        </w:rPr>
        <w:t>по настоящему Договору, включая промежуточные и окончательные платежи, производятся Потребителем в безналичной форме расчетов по реквизитам Теплоснабжающей организации, указанным в настоящем Договоре.</w:t>
      </w:r>
    </w:p>
    <w:p w:rsidR="00244BD5" w:rsidRPr="005A1261" w:rsidRDefault="00244BD5" w:rsidP="00244BD5">
      <w:pPr>
        <w:pStyle w:val="a8"/>
        <w:numPr>
          <w:ilvl w:val="1"/>
          <w:numId w:val="77"/>
        </w:numPr>
        <w:ind w:left="0" w:firstLine="709"/>
        <w:jc w:val="both"/>
        <w:rPr>
          <w:rFonts w:eastAsia="Calibri"/>
          <w:sz w:val="22"/>
          <w:szCs w:val="22"/>
          <w:lang w:eastAsia="en-US"/>
        </w:rPr>
      </w:pPr>
      <w:r w:rsidRPr="005A1261">
        <w:rPr>
          <w:rFonts w:eastAsia="Calibri"/>
          <w:bCs/>
          <w:sz w:val="22"/>
          <w:szCs w:val="22"/>
          <w:lang w:eastAsia="en-US"/>
        </w:rPr>
        <w:t xml:space="preserve">Оплата потреблённой тепловой энергии и теплоносителя осуществляется Потребителем самостоятельно с учетом следующего порядка и сроков оплаты: </w:t>
      </w:r>
    </w:p>
    <w:p w:rsidR="00244BD5" w:rsidRPr="005A1261" w:rsidRDefault="00244BD5" w:rsidP="00244BD5">
      <w:pPr>
        <w:pStyle w:val="a8"/>
        <w:ind w:left="709"/>
        <w:jc w:val="both"/>
        <w:rPr>
          <w:rFonts w:eastAsia="Calibri"/>
          <w:bCs/>
          <w:sz w:val="22"/>
          <w:szCs w:val="22"/>
          <w:lang w:eastAsia="en-US"/>
        </w:rPr>
      </w:pPr>
    </w:p>
    <w:tbl>
      <w:tblPr>
        <w:tblStyle w:val="ac"/>
        <w:tblW w:w="0" w:type="auto"/>
        <w:jc w:val="center"/>
        <w:tblInd w:w="392" w:type="dxa"/>
        <w:tblLook w:val="04A0" w:firstRow="1" w:lastRow="0" w:firstColumn="1" w:lastColumn="0" w:noHBand="0" w:noVBand="1"/>
      </w:tblPr>
      <w:tblGrid>
        <w:gridCol w:w="3827"/>
        <w:gridCol w:w="5805"/>
      </w:tblGrid>
      <w:tr w:rsidR="005A1261" w:rsidRPr="005A1261" w:rsidTr="00244BD5">
        <w:trPr>
          <w:jc w:val="center"/>
        </w:trPr>
        <w:tc>
          <w:tcPr>
            <w:tcW w:w="3827" w:type="dxa"/>
          </w:tcPr>
          <w:p w:rsidR="00244BD5" w:rsidRPr="005A1261" w:rsidRDefault="00244BD5" w:rsidP="00244BD5">
            <w:pPr>
              <w:pStyle w:val="a8"/>
              <w:ind w:left="0"/>
              <w:jc w:val="center"/>
              <w:rPr>
                <w:b/>
                <w:bCs/>
                <w:sz w:val="22"/>
                <w:szCs w:val="22"/>
              </w:rPr>
            </w:pPr>
            <w:r w:rsidRPr="005A1261">
              <w:rPr>
                <w:b/>
                <w:bCs/>
                <w:sz w:val="22"/>
                <w:szCs w:val="22"/>
              </w:rPr>
              <w:t>Периоды платежа:</w:t>
            </w:r>
          </w:p>
        </w:tc>
        <w:tc>
          <w:tcPr>
            <w:tcW w:w="5805" w:type="dxa"/>
          </w:tcPr>
          <w:p w:rsidR="00244BD5" w:rsidRPr="005A1261" w:rsidRDefault="00244BD5" w:rsidP="00244BD5">
            <w:pPr>
              <w:pStyle w:val="a8"/>
              <w:ind w:left="0"/>
              <w:jc w:val="center"/>
              <w:rPr>
                <w:b/>
                <w:bCs/>
                <w:sz w:val="22"/>
                <w:szCs w:val="22"/>
              </w:rPr>
            </w:pPr>
            <w:r w:rsidRPr="005A1261">
              <w:rPr>
                <w:b/>
                <w:bCs/>
                <w:sz w:val="22"/>
                <w:szCs w:val="22"/>
              </w:rPr>
              <w:t>Размер платежа:</w:t>
            </w:r>
          </w:p>
        </w:tc>
      </w:tr>
      <w:tr w:rsidR="005A1261" w:rsidRPr="005A1261" w:rsidTr="00244BD5">
        <w:trPr>
          <w:jc w:val="center"/>
        </w:trPr>
        <w:tc>
          <w:tcPr>
            <w:tcW w:w="3827" w:type="dxa"/>
          </w:tcPr>
          <w:p w:rsidR="00244BD5" w:rsidRPr="005A1261" w:rsidRDefault="00244BD5" w:rsidP="00244BD5">
            <w:pPr>
              <w:pStyle w:val="a8"/>
              <w:ind w:left="0"/>
              <w:jc w:val="both"/>
              <w:rPr>
                <w:bCs/>
                <w:sz w:val="22"/>
                <w:szCs w:val="22"/>
              </w:rPr>
            </w:pPr>
            <w:r w:rsidRPr="005A1261">
              <w:rPr>
                <w:bCs/>
                <w:sz w:val="22"/>
                <w:szCs w:val="22"/>
              </w:rPr>
              <w:t>до 18-го числа расчетного месяца</w:t>
            </w:r>
          </w:p>
        </w:tc>
        <w:tc>
          <w:tcPr>
            <w:tcW w:w="5805" w:type="dxa"/>
          </w:tcPr>
          <w:p w:rsidR="00244BD5" w:rsidRPr="005A1261" w:rsidRDefault="00244BD5" w:rsidP="00244BD5">
            <w:pPr>
              <w:pStyle w:val="a8"/>
              <w:ind w:left="0"/>
              <w:jc w:val="both"/>
              <w:rPr>
                <w:bCs/>
                <w:sz w:val="22"/>
                <w:szCs w:val="22"/>
              </w:rPr>
            </w:pPr>
            <w:proofErr w:type="gramStart"/>
            <w:r w:rsidRPr="005A1261">
              <w:rPr>
                <w:bCs/>
                <w:sz w:val="22"/>
                <w:szCs w:val="22"/>
              </w:rPr>
              <w:t xml:space="preserve">- для Потребителя, являющегося бюджетным, казенным и автономные учреждением, казенным предприятием - 30 % плановой общей стоимости тепловой энергии (мощности) и (или) теплоносителя, потребляемой в месяце, за который </w:t>
            </w:r>
            <w:r w:rsidRPr="005A1261">
              <w:rPr>
                <w:bCs/>
                <w:sz w:val="22"/>
                <w:szCs w:val="22"/>
              </w:rPr>
              <w:lastRenderedPageBreak/>
              <w:t>осуществляется оплата;</w:t>
            </w:r>
            <w:proofErr w:type="gramEnd"/>
          </w:p>
          <w:p w:rsidR="00244BD5" w:rsidRPr="005A1261" w:rsidRDefault="00244BD5" w:rsidP="00244BD5">
            <w:pPr>
              <w:contextualSpacing/>
              <w:jc w:val="both"/>
              <w:rPr>
                <w:bCs/>
                <w:sz w:val="22"/>
                <w:szCs w:val="22"/>
              </w:rPr>
            </w:pPr>
            <w:proofErr w:type="gramStart"/>
            <w:r w:rsidRPr="005A1261">
              <w:rPr>
                <w:bCs/>
                <w:sz w:val="22"/>
                <w:szCs w:val="22"/>
              </w:rPr>
              <w:t>- для Потребителя, не являющегося бюджетным, казенным и автономные учреждением, казенным предприятием - 35 % плановой общей стоимости тепловой энергии (мощности) и (или) теплоносителя, потребляемой в месяце, за который осуществляется оплата</w:t>
            </w:r>
            <w:proofErr w:type="gramEnd"/>
          </w:p>
        </w:tc>
      </w:tr>
      <w:tr w:rsidR="005A1261" w:rsidRPr="005A1261" w:rsidTr="00244BD5">
        <w:trPr>
          <w:jc w:val="center"/>
        </w:trPr>
        <w:tc>
          <w:tcPr>
            <w:tcW w:w="3827" w:type="dxa"/>
          </w:tcPr>
          <w:p w:rsidR="00244BD5" w:rsidRPr="005A1261" w:rsidRDefault="00244BD5" w:rsidP="00244BD5">
            <w:pPr>
              <w:pStyle w:val="a8"/>
              <w:ind w:left="0"/>
              <w:jc w:val="both"/>
              <w:rPr>
                <w:bCs/>
                <w:sz w:val="22"/>
                <w:szCs w:val="22"/>
              </w:rPr>
            </w:pPr>
            <w:r w:rsidRPr="005A1261">
              <w:rPr>
                <w:bCs/>
                <w:sz w:val="22"/>
                <w:szCs w:val="22"/>
              </w:rPr>
              <w:lastRenderedPageBreak/>
              <w:t>до истечения последнего числа месяца, за который осуществляется оплата</w:t>
            </w:r>
          </w:p>
        </w:tc>
        <w:tc>
          <w:tcPr>
            <w:tcW w:w="5805" w:type="dxa"/>
          </w:tcPr>
          <w:p w:rsidR="00244BD5" w:rsidRPr="005A1261" w:rsidRDefault="00244BD5" w:rsidP="00244BD5">
            <w:pPr>
              <w:pStyle w:val="a8"/>
              <w:ind w:left="0"/>
              <w:jc w:val="both"/>
              <w:rPr>
                <w:bCs/>
                <w:sz w:val="22"/>
                <w:szCs w:val="22"/>
              </w:rPr>
            </w:pPr>
            <w:proofErr w:type="gramStart"/>
            <w:r w:rsidRPr="005A1261">
              <w:rPr>
                <w:bCs/>
                <w:sz w:val="22"/>
                <w:szCs w:val="22"/>
              </w:rPr>
              <w:t>- для Потребителя, не являющегося бюджетным, казенным и автономные учреждением, казенным предприятием - 50 % плановой общей стоимости тепловой энергии (мощности) и (или) теплоносителя, потребляемой в месяце, за который осуществляется оплата</w:t>
            </w:r>
            <w:proofErr w:type="gramEnd"/>
          </w:p>
        </w:tc>
      </w:tr>
      <w:tr w:rsidR="00244BD5" w:rsidRPr="005A1261" w:rsidTr="00244BD5">
        <w:trPr>
          <w:jc w:val="center"/>
        </w:trPr>
        <w:tc>
          <w:tcPr>
            <w:tcW w:w="3827" w:type="dxa"/>
          </w:tcPr>
          <w:p w:rsidR="00244BD5" w:rsidRPr="005A1261" w:rsidRDefault="00244BD5" w:rsidP="00244BD5">
            <w:pPr>
              <w:pStyle w:val="a8"/>
              <w:ind w:left="0"/>
              <w:jc w:val="both"/>
              <w:rPr>
                <w:bCs/>
                <w:sz w:val="22"/>
                <w:szCs w:val="22"/>
              </w:rPr>
            </w:pPr>
            <w:r w:rsidRPr="005A1261">
              <w:rPr>
                <w:bCs/>
                <w:sz w:val="22"/>
                <w:szCs w:val="22"/>
              </w:rPr>
              <w:t>до 10 числа месяца, следующего за месяцем, за который осуществляется оплата</w:t>
            </w:r>
          </w:p>
        </w:tc>
        <w:tc>
          <w:tcPr>
            <w:tcW w:w="5805" w:type="dxa"/>
          </w:tcPr>
          <w:p w:rsidR="00244BD5" w:rsidRPr="005A1261" w:rsidRDefault="00244BD5" w:rsidP="00244BD5">
            <w:pPr>
              <w:pStyle w:val="a8"/>
              <w:ind w:left="0"/>
              <w:jc w:val="both"/>
              <w:rPr>
                <w:bCs/>
                <w:sz w:val="22"/>
                <w:szCs w:val="22"/>
              </w:rPr>
            </w:pPr>
            <w:r w:rsidRPr="005A1261">
              <w:rPr>
                <w:bCs/>
                <w:sz w:val="22"/>
                <w:szCs w:val="22"/>
              </w:rPr>
              <w:t>окончательный расчет - на основании показаний приборов учёта (расчетных способов)</w:t>
            </w:r>
          </w:p>
        </w:tc>
      </w:tr>
    </w:tbl>
    <w:p w:rsidR="00244BD5" w:rsidRPr="005A1261" w:rsidRDefault="00244BD5" w:rsidP="00244BD5">
      <w:pPr>
        <w:pStyle w:val="a8"/>
        <w:ind w:left="0" w:firstLine="709"/>
        <w:jc w:val="both"/>
        <w:rPr>
          <w:rFonts w:eastAsia="Calibri"/>
          <w:bCs/>
          <w:sz w:val="22"/>
          <w:szCs w:val="22"/>
          <w:lang w:eastAsia="en-US"/>
        </w:rPr>
      </w:pPr>
    </w:p>
    <w:p w:rsidR="00244BD5" w:rsidRPr="005A1261" w:rsidRDefault="00244BD5" w:rsidP="00244BD5">
      <w:pPr>
        <w:tabs>
          <w:tab w:val="left" w:pos="567"/>
        </w:tabs>
        <w:ind w:firstLine="709"/>
        <w:jc w:val="both"/>
        <w:rPr>
          <w:bCs/>
          <w:sz w:val="22"/>
          <w:szCs w:val="22"/>
        </w:rPr>
      </w:pPr>
      <w:r w:rsidRPr="005A1261">
        <w:rPr>
          <w:rFonts w:eastAsia="Calibri"/>
          <w:bCs/>
          <w:sz w:val="22"/>
          <w:szCs w:val="22"/>
          <w:lang w:eastAsia="en-US"/>
        </w:rPr>
        <w:t>В случае если размер предварительной оплаты превысит стоимость потребленной тепловой энергии (мощности) и (или) теплоносителя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935FA8" w:rsidRPr="005A1261" w:rsidRDefault="00935FA8" w:rsidP="00244BD5">
      <w:pPr>
        <w:pStyle w:val="a8"/>
        <w:numPr>
          <w:ilvl w:val="1"/>
          <w:numId w:val="77"/>
        </w:numPr>
        <w:ind w:left="0" w:firstLine="709"/>
        <w:jc w:val="both"/>
        <w:rPr>
          <w:sz w:val="22"/>
          <w:szCs w:val="22"/>
        </w:rPr>
      </w:pPr>
      <w:proofErr w:type="gramStart"/>
      <w:r w:rsidRPr="005A1261">
        <w:rPr>
          <w:sz w:val="22"/>
          <w:szCs w:val="22"/>
        </w:rPr>
        <w:t>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договорного объема потребления тепловой энергии (мощности) и (или) теплоносителя, указанного в Приложении №1 к Договору, в месяце, за который осуществляется оплата, и тарифа на тепловую энергию (мощность) и (или) теплоноситель.</w:t>
      </w:r>
      <w:proofErr w:type="gramEnd"/>
    </w:p>
    <w:p w:rsidR="00F673F1" w:rsidRPr="005A1261" w:rsidRDefault="00935FA8" w:rsidP="00F85B59">
      <w:pPr>
        <w:pStyle w:val="a8"/>
        <w:numPr>
          <w:ilvl w:val="1"/>
          <w:numId w:val="77"/>
        </w:numPr>
        <w:ind w:left="0" w:firstLine="709"/>
        <w:jc w:val="both"/>
        <w:rPr>
          <w:sz w:val="22"/>
          <w:szCs w:val="22"/>
        </w:rPr>
      </w:pPr>
      <w:proofErr w:type="gramStart"/>
      <w:r w:rsidRPr="005A1261">
        <w:rPr>
          <w:sz w:val="22"/>
          <w:szCs w:val="22"/>
        </w:rPr>
        <w:t>Оплата понесённых Теплоснабжающей организации</w:t>
      </w:r>
      <w:r w:rsidR="00CA1F99" w:rsidRPr="005A1261">
        <w:rPr>
          <w:sz w:val="22"/>
          <w:szCs w:val="22"/>
        </w:rPr>
        <w:t xml:space="preserve"> </w:t>
      </w:r>
      <w:r w:rsidRPr="005A1261">
        <w:rPr>
          <w:sz w:val="22"/>
          <w:szCs w:val="22"/>
        </w:rPr>
        <w:t>затрат в связи с введением ограничения (прекращения) режима потребления и последующим его восстановлением, а также оплата</w:t>
      </w:r>
      <w:r w:rsidR="00CA1F99" w:rsidRPr="005A1261">
        <w:rPr>
          <w:sz w:val="22"/>
          <w:szCs w:val="22"/>
        </w:rPr>
        <w:t xml:space="preserve"> </w:t>
      </w:r>
      <w:r w:rsidRPr="005A1261">
        <w:rPr>
          <w:sz w:val="22"/>
          <w:szCs w:val="22"/>
        </w:rPr>
        <w:t>полученной сетевой воды на заполнение системы отопления при повторном и последующих</w:t>
      </w:r>
      <w:r w:rsidR="00CA1F99" w:rsidRPr="005A1261">
        <w:rPr>
          <w:sz w:val="22"/>
          <w:szCs w:val="22"/>
        </w:rPr>
        <w:t xml:space="preserve"> </w:t>
      </w:r>
      <w:r w:rsidRPr="005A1261">
        <w:rPr>
          <w:sz w:val="22"/>
          <w:szCs w:val="22"/>
        </w:rPr>
        <w:t>подключениях объекта теплопотребления производится в сумме, рассчитанной Теплоснабжающей организацией и указанной в счёте на оплату, в срок не позднее 10 календарных дней с момента предъявления соответствующего требования.</w:t>
      </w:r>
      <w:r w:rsidR="00B32C6C" w:rsidRPr="005A1261">
        <w:rPr>
          <w:sz w:val="22"/>
          <w:szCs w:val="22"/>
        </w:rPr>
        <w:t xml:space="preserve"> </w:t>
      </w:r>
      <w:proofErr w:type="gramEnd"/>
    </w:p>
    <w:p w:rsidR="00935FA8" w:rsidRPr="005A1261" w:rsidRDefault="00935FA8" w:rsidP="00F85B59">
      <w:pPr>
        <w:pStyle w:val="a8"/>
        <w:numPr>
          <w:ilvl w:val="1"/>
          <w:numId w:val="77"/>
        </w:numPr>
        <w:ind w:left="0" w:firstLine="709"/>
        <w:jc w:val="both"/>
        <w:rPr>
          <w:sz w:val="22"/>
          <w:szCs w:val="22"/>
        </w:rPr>
      </w:pPr>
      <w:r w:rsidRPr="005A1261">
        <w:rPr>
          <w:sz w:val="22"/>
          <w:szCs w:val="22"/>
        </w:rPr>
        <w:t xml:space="preserve">Ежемесячно Теплоснабжающая организация оформляет комплект документов по каждому виду начислений: счёт </w:t>
      </w:r>
      <w:proofErr w:type="gramStart"/>
      <w:r w:rsidRPr="005A1261">
        <w:rPr>
          <w:sz w:val="22"/>
          <w:szCs w:val="22"/>
        </w:rPr>
        <w:t>и(</w:t>
      </w:r>
      <w:proofErr w:type="gramEnd"/>
      <w:r w:rsidRPr="005A1261">
        <w:rPr>
          <w:sz w:val="22"/>
          <w:szCs w:val="22"/>
        </w:rPr>
        <w:t>или) счёт-фактура, акты о подаче и приеме тепловой энергии и теплоносителя в двух экземплярах в срок до __ числа месяца, следующего за расчётным.</w:t>
      </w:r>
      <w:r w:rsidR="00CA1F99" w:rsidRPr="005A1261">
        <w:rPr>
          <w:sz w:val="22"/>
          <w:szCs w:val="22"/>
        </w:rPr>
        <w:t xml:space="preserve"> </w:t>
      </w:r>
      <w:r w:rsidRPr="005A1261">
        <w:rPr>
          <w:sz w:val="22"/>
          <w:szCs w:val="22"/>
        </w:rPr>
        <w:t xml:space="preserve">Потребитель самостоятельно нарочным забирает данные документы в офисе Теплоснабжающей организации. </w:t>
      </w:r>
    </w:p>
    <w:p w:rsidR="00935FA8" w:rsidRPr="005A1261" w:rsidRDefault="00935FA8" w:rsidP="00F85B59">
      <w:pPr>
        <w:pStyle w:val="a8"/>
        <w:ind w:left="0" w:firstLine="709"/>
        <w:jc w:val="both"/>
        <w:rPr>
          <w:sz w:val="22"/>
          <w:szCs w:val="22"/>
        </w:rPr>
      </w:pPr>
      <w:r w:rsidRPr="005A1261">
        <w:rPr>
          <w:sz w:val="22"/>
          <w:szCs w:val="22"/>
        </w:rPr>
        <w:t>В случае</w:t>
      </w:r>
      <w:proofErr w:type="gramStart"/>
      <w:r w:rsidRPr="005A1261">
        <w:rPr>
          <w:sz w:val="22"/>
          <w:szCs w:val="22"/>
        </w:rPr>
        <w:t>,</w:t>
      </w:r>
      <w:proofErr w:type="gramEnd"/>
      <w:r w:rsidRPr="005A1261">
        <w:rPr>
          <w:sz w:val="22"/>
          <w:szCs w:val="22"/>
        </w:rPr>
        <w:t xml:space="preserve"> если Потребитель в срок до </w:t>
      </w:r>
      <w:r w:rsidR="00D26D25" w:rsidRPr="005A1261">
        <w:rPr>
          <w:sz w:val="22"/>
          <w:szCs w:val="22"/>
        </w:rPr>
        <w:t>__</w:t>
      </w:r>
      <w:r w:rsidRPr="005A1261">
        <w:rPr>
          <w:sz w:val="22"/>
          <w:szCs w:val="22"/>
        </w:rPr>
        <w:t xml:space="preserve"> числа месяца, следующего за расчётным, не забрал данные документы, они в течение последующих 2-х дней</w:t>
      </w:r>
      <w:r w:rsidR="00CA1F99" w:rsidRPr="005A1261">
        <w:rPr>
          <w:sz w:val="22"/>
          <w:szCs w:val="22"/>
        </w:rPr>
        <w:t xml:space="preserve"> </w:t>
      </w:r>
      <w:r w:rsidRPr="005A1261">
        <w:rPr>
          <w:sz w:val="22"/>
          <w:szCs w:val="22"/>
        </w:rPr>
        <w:t>направляются</w:t>
      </w:r>
      <w:r w:rsidRPr="005A1261" w:rsidDel="00FB6399">
        <w:rPr>
          <w:sz w:val="22"/>
          <w:szCs w:val="22"/>
        </w:rPr>
        <w:t xml:space="preserve"> </w:t>
      </w:r>
      <w:r w:rsidRPr="005A1261">
        <w:rPr>
          <w:sz w:val="22"/>
          <w:szCs w:val="22"/>
        </w:rPr>
        <w:t>Потребителю</w:t>
      </w:r>
      <w:r w:rsidR="00CA1F99" w:rsidRPr="005A1261">
        <w:rPr>
          <w:sz w:val="22"/>
          <w:szCs w:val="22"/>
        </w:rPr>
        <w:t xml:space="preserve"> </w:t>
      </w:r>
      <w:r w:rsidRPr="005A1261">
        <w:rPr>
          <w:sz w:val="22"/>
          <w:szCs w:val="22"/>
        </w:rPr>
        <w:t>нарочным,</w:t>
      </w:r>
      <w:r w:rsidR="00CA1F99" w:rsidRPr="005A1261">
        <w:rPr>
          <w:sz w:val="22"/>
          <w:szCs w:val="22"/>
        </w:rPr>
        <w:t xml:space="preserve"> </w:t>
      </w:r>
      <w:r w:rsidRPr="005A1261">
        <w:rPr>
          <w:sz w:val="22"/>
          <w:szCs w:val="22"/>
        </w:rPr>
        <w:t>либо</w:t>
      </w:r>
      <w:r w:rsidR="00CA1F99" w:rsidRPr="005A1261">
        <w:rPr>
          <w:sz w:val="22"/>
          <w:szCs w:val="22"/>
        </w:rPr>
        <w:t xml:space="preserve"> </w:t>
      </w:r>
      <w:r w:rsidRPr="005A1261">
        <w:rPr>
          <w:sz w:val="22"/>
          <w:szCs w:val="22"/>
        </w:rPr>
        <w:t>почтой.</w:t>
      </w:r>
    </w:p>
    <w:p w:rsidR="00935FA8" w:rsidRPr="005A1261" w:rsidRDefault="00935FA8" w:rsidP="00F85B59">
      <w:pPr>
        <w:pStyle w:val="a8"/>
        <w:numPr>
          <w:ilvl w:val="1"/>
          <w:numId w:val="77"/>
        </w:numPr>
        <w:ind w:left="0" w:firstLine="709"/>
        <w:jc w:val="both"/>
        <w:rPr>
          <w:sz w:val="22"/>
          <w:szCs w:val="22"/>
        </w:rPr>
      </w:pPr>
      <w:r w:rsidRPr="005A1261">
        <w:rPr>
          <w:sz w:val="22"/>
          <w:szCs w:val="22"/>
        </w:rPr>
        <w:t>Потребитель в течение трех календарных дней с момента получения акта приема и передачи тепловой энергии и теплоносителя обязан его рассмотреть, скрепить подписью, печатью и один экземпляр возвратить в адрес Теплоснабжающей организации, либо предоставить мотивированный отказ от подписания.</w:t>
      </w:r>
    </w:p>
    <w:p w:rsidR="00935FA8" w:rsidRPr="005A1261" w:rsidRDefault="00935FA8" w:rsidP="00F85B59">
      <w:pPr>
        <w:pStyle w:val="a8"/>
        <w:ind w:left="0" w:firstLine="709"/>
        <w:jc w:val="both"/>
        <w:rPr>
          <w:sz w:val="22"/>
          <w:szCs w:val="22"/>
        </w:rPr>
      </w:pPr>
      <w:r w:rsidRPr="005A1261">
        <w:rPr>
          <w:sz w:val="22"/>
          <w:szCs w:val="22"/>
        </w:rPr>
        <w:t>В случае не возврата в установленный срок акта приёма и передачи тепловой энергии и теплоносителя при отсутствии мотивированных замечаний количество тепловой энергии и теплоносителя, указанное в акте, считается согласованным сторонами, а акт считается подписанным Потребителем. Возникновение разногласий между сторонами по объему поставленной и потребленной тепловой энергии, теплоносителя не освобождает Потребителя от оплаты потребленной тепловой энергии, теплоносителя в</w:t>
      </w:r>
      <w:r w:rsidR="00832B56" w:rsidRPr="005A1261">
        <w:rPr>
          <w:sz w:val="22"/>
          <w:szCs w:val="22"/>
        </w:rPr>
        <w:t xml:space="preserve"> неоспариваемой части</w:t>
      </w:r>
      <w:r w:rsidRPr="005A1261">
        <w:rPr>
          <w:sz w:val="22"/>
          <w:szCs w:val="22"/>
        </w:rPr>
        <w:t>.</w:t>
      </w:r>
    </w:p>
    <w:p w:rsidR="00935FA8" w:rsidRPr="005A1261" w:rsidRDefault="00935FA8" w:rsidP="00F85B59">
      <w:pPr>
        <w:pStyle w:val="a8"/>
        <w:numPr>
          <w:ilvl w:val="1"/>
          <w:numId w:val="77"/>
        </w:numPr>
        <w:ind w:left="0" w:firstLine="709"/>
        <w:jc w:val="both"/>
        <w:rPr>
          <w:sz w:val="22"/>
          <w:szCs w:val="22"/>
        </w:rPr>
      </w:pPr>
      <w:r w:rsidRPr="005A1261">
        <w:rPr>
          <w:sz w:val="22"/>
          <w:szCs w:val="22"/>
        </w:rPr>
        <w:t>В назначении платежа Потребитель обязан указывать номер договора, номер</w:t>
      </w:r>
      <w:r w:rsidR="00CA1F99" w:rsidRPr="005A1261">
        <w:rPr>
          <w:sz w:val="22"/>
          <w:szCs w:val="22"/>
        </w:rPr>
        <w:t xml:space="preserve"> </w:t>
      </w:r>
      <w:r w:rsidRPr="005A1261">
        <w:rPr>
          <w:sz w:val="22"/>
          <w:szCs w:val="22"/>
        </w:rPr>
        <w:t xml:space="preserve">и дату документа (счёта, счёта-фактуры, </w:t>
      </w:r>
      <w:r w:rsidRPr="005A1261">
        <w:rPr>
          <w:rFonts w:eastAsia="Calibri"/>
          <w:sz w:val="22"/>
          <w:szCs w:val="22"/>
        </w:rPr>
        <w:t>акта о подаче и приеме тепловой энергии и теплоносителя</w:t>
      </w:r>
      <w:r w:rsidRPr="005A1261">
        <w:rPr>
          <w:sz w:val="22"/>
          <w:szCs w:val="22"/>
        </w:rPr>
        <w:t>) и расчётный период (месяц).</w:t>
      </w:r>
    </w:p>
    <w:p w:rsidR="00935FA8" w:rsidRPr="005A1261" w:rsidRDefault="00935FA8" w:rsidP="00F85B59">
      <w:pPr>
        <w:pStyle w:val="a8"/>
        <w:ind w:left="0" w:firstLine="709"/>
        <w:jc w:val="both"/>
        <w:rPr>
          <w:sz w:val="22"/>
          <w:szCs w:val="22"/>
        </w:rPr>
      </w:pPr>
      <w:r w:rsidRPr="005A1261">
        <w:rPr>
          <w:sz w:val="22"/>
          <w:szCs w:val="22"/>
        </w:rPr>
        <w:t>В случае поступления денежных средств без указания в платежных документах точного назначения платежа: номера документа и периода задолженности (месяц), соблюдается следующая очередность распределения поступивших сумм:</w:t>
      </w:r>
    </w:p>
    <w:p w:rsidR="00935FA8" w:rsidRPr="005A1261" w:rsidRDefault="00935FA8" w:rsidP="00F85B59">
      <w:pPr>
        <w:pStyle w:val="a8"/>
        <w:ind w:left="0" w:firstLine="709"/>
        <w:jc w:val="both"/>
        <w:rPr>
          <w:sz w:val="22"/>
          <w:szCs w:val="22"/>
        </w:rPr>
      </w:pPr>
      <w:r w:rsidRPr="005A1261">
        <w:rPr>
          <w:sz w:val="22"/>
          <w:szCs w:val="22"/>
        </w:rPr>
        <w:t>- в первую очередь – погашение</w:t>
      </w:r>
      <w:r w:rsidR="00CA1F99" w:rsidRPr="005A1261">
        <w:rPr>
          <w:sz w:val="22"/>
          <w:szCs w:val="22"/>
        </w:rPr>
        <w:t xml:space="preserve"> </w:t>
      </w:r>
      <w:r w:rsidRPr="005A1261">
        <w:rPr>
          <w:sz w:val="22"/>
          <w:szCs w:val="22"/>
        </w:rPr>
        <w:t>задолженности за прошлые периоды (последовательно начиная с первого месяца возникновения задолженности);</w:t>
      </w:r>
    </w:p>
    <w:p w:rsidR="00935FA8" w:rsidRPr="005A1261" w:rsidRDefault="00935FA8" w:rsidP="00F85B59">
      <w:pPr>
        <w:pStyle w:val="a8"/>
        <w:ind w:left="0" w:firstLine="709"/>
        <w:jc w:val="both"/>
        <w:rPr>
          <w:sz w:val="22"/>
          <w:szCs w:val="22"/>
        </w:rPr>
      </w:pPr>
      <w:r w:rsidRPr="005A1261">
        <w:rPr>
          <w:sz w:val="22"/>
          <w:szCs w:val="22"/>
        </w:rPr>
        <w:t>- во вторую очередь – погашение</w:t>
      </w:r>
      <w:r w:rsidR="00CA1F99" w:rsidRPr="005A1261">
        <w:rPr>
          <w:sz w:val="22"/>
          <w:szCs w:val="22"/>
        </w:rPr>
        <w:t xml:space="preserve"> </w:t>
      </w:r>
      <w:r w:rsidRPr="005A1261">
        <w:rPr>
          <w:sz w:val="22"/>
          <w:szCs w:val="22"/>
        </w:rPr>
        <w:t>задолженности</w:t>
      </w:r>
      <w:r w:rsidR="00CA1F99" w:rsidRPr="005A1261">
        <w:rPr>
          <w:sz w:val="22"/>
          <w:szCs w:val="22"/>
        </w:rPr>
        <w:t xml:space="preserve"> </w:t>
      </w:r>
      <w:r w:rsidRPr="005A1261">
        <w:rPr>
          <w:sz w:val="22"/>
          <w:szCs w:val="22"/>
        </w:rPr>
        <w:t>текущего периода.</w:t>
      </w:r>
    </w:p>
    <w:p w:rsidR="00935FA8" w:rsidRPr="005A1261" w:rsidRDefault="00935FA8" w:rsidP="00F85B59">
      <w:pPr>
        <w:pStyle w:val="a8"/>
        <w:ind w:left="0" w:firstLine="709"/>
        <w:jc w:val="both"/>
        <w:rPr>
          <w:sz w:val="22"/>
          <w:szCs w:val="22"/>
        </w:rPr>
      </w:pPr>
      <w:r w:rsidRPr="005A1261">
        <w:rPr>
          <w:sz w:val="22"/>
          <w:szCs w:val="22"/>
        </w:rPr>
        <w:t>Датой оплаты считается дата поступления денежных средств на расчетный счет Теплоснабжающей организации.</w:t>
      </w:r>
    </w:p>
    <w:p w:rsidR="00935FA8" w:rsidRPr="005A1261" w:rsidRDefault="00935FA8" w:rsidP="00F85B59">
      <w:pPr>
        <w:pStyle w:val="a8"/>
        <w:numPr>
          <w:ilvl w:val="1"/>
          <w:numId w:val="77"/>
        </w:numPr>
        <w:ind w:left="0" w:firstLine="709"/>
        <w:jc w:val="both"/>
        <w:rPr>
          <w:sz w:val="22"/>
          <w:szCs w:val="22"/>
        </w:rPr>
      </w:pPr>
      <w:r w:rsidRPr="005A1261">
        <w:rPr>
          <w:sz w:val="22"/>
          <w:szCs w:val="22"/>
        </w:rPr>
        <w:t xml:space="preserve">Сверка расчетов по Договору проводится между Теплоснабжающей организацией и Потребителем не реже 1 раза в год, либо по инициативе одной из Сторон путем составления и подписания </w:t>
      </w:r>
      <w:r w:rsidRPr="005A1261">
        <w:rPr>
          <w:sz w:val="22"/>
          <w:szCs w:val="22"/>
        </w:rPr>
        <w:lastRenderedPageBreak/>
        <w:t xml:space="preserve">Сторонами соответствующего акта. Подписание акта сверки расчетов осуществляется в течение 3 рабочих дней со дня его получения. </w:t>
      </w:r>
      <w:r w:rsidR="00907262" w:rsidRPr="005A1261">
        <w:rPr>
          <w:sz w:val="22"/>
          <w:szCs w:val="22"/>
        </w:rPr>
        <w:t>Примерная форма акта сверки приведена в Приложении №9 к Договору.</w:t>
      </w:r>
    </w:p>
    <w:p w:rsidR="00935FA8" w:rsidRPr="005A1261" w:rsidRDefault="00935FA8" w:rsidP="00CA1CD5">
      <w:pPr>
        <w:pStyle w:val="a8"/>
        <w:tabs>
          <w:tab w:val="left" w:pos="567"/>
        </w:tabs>
        <w:ind w:left="0"/>
        <w:jc w:val="both"/>
        <w:rPr>
          <w:bCs/>
          <w:spacing w:val="-7"/>
          <w:sz w:val="22"/>
          <w:szCs w:val="22"/>
        </w:rPr>
      </w:pPr>
    </w:p>
    <w:p w:rsidR="00881520" w:rsidRPr="005A1261" w:rsidRDefault="00881520" w:rsidP="005A5A30">
      <w:pPr>
        <w:pStyle w:val="a8"/>
        <w:numPr>
          <w:ilvl w:val="0"/>
          <w:numId w:val="72"/>
        </w:numPr>
        <w:tabs>
          <w:tab w:val="left" w:pos="0"/>
          <w:tab w:val="left" w:pos="426"/>
          <w:tab w:val="left" w:pos="709"/>
          <w:tab w:val="left" w:pos="1560"/>
        </w:tabs>
        <w:jc w:val="center"/>
        <w:rPr>
          <w:b/>
          <w:sz w:val="22"/>
          <w:szCs w:val="22"/>
        </w:rPr>
      </w:pPr>
      <w:r w:rsidRPr="005A1261">
        <w:rPr>
          <w:b/>
          <w:sz w:val="22"/>
          <w:szCs w:val="22"/>
        </w:rPr>
        <w:t>Ответственность сторон</w:t>
      </w:r>
    </w:p>
    <w:p w:rsidR="00737CFE" w:rsidRPr="005A1261" w:rsidRDefault="00737CFE" w:rsidP="00DC693F">
      <w:pPr>
        <w:pStyle w:val="a8"/>
        <w:numPr>
          <w:ilvl w:val="1"/>
          <w:numId w:val="72"/>
        </w:numPr>
        <w:ind w:left="0" w:firstLine="709"/>
        <w:jc w:val="both"/>
        <w:rPr>
          <w:sz w:val="22"/>
          <w:szCs w:val="22"/>
        </w:rPr>
      </w:pPr>
      <w:r w:rsidRPr="005A1261">
        <w:rPr>
          <w:sz w:val="22"/>
          <w:szCs w:val="22"/>
        </w:rPr>
        <w:t xml:space="preserve">За нарушение принятых по </w:t>
      </w:r>
      <w:r w:rsidR="00F85B59" w:rsidRPr="005A1261">
        <w:rPr>
          <w:sz w:val="22"/>
          <w:szCs w:val="22"/>
        </w:rPr>
        <w:t>Д</w:t>
      </w:r>
      <w:r w:rsidRPr="005A1261">
        <w:rPr>
          <w:sz w:val="22"/>
          <w:szCs w:val="22"/>
        </w:rPr>
        <w:t>оговору обязательств, Стороны несут ответственность, в соответствии с действующим законодательством Российской Федерации</w:t>
      </w:r>
      <w:r w:rsidR="00F85B59" w:rsidRPr="005A1261">
        <w:rPr>
          <w:sz w:val="22"/>
          <w:szCs w:val="22"/>
        </w:rPr>
        <w:t>.</w:t>
      </w:r>
    </w:p>
    <w:p w:rsidR="00737CFE" w:rsidRPr="005A1261" w:rsidRDefault="00737CFE" w:rsidP="00DC693F">
      <w:pPr>
        <w:pStyle w:val="a8"/>
        <w:numPr>
          <w:ilvl w:val="1"/>
          <w:numId w:val="72"/>
        </w:numPr>
        <w:ind w:left="0" w:firstLine="709"/>
        <w:jc w:val="both"/>
        <w:rPr>
          <w:sz w:val="22"/>
          <w:szCs w:val="22"/>
        </w:rPr>
      </w:pPr>
      <w:r w:rsidRPr="005A1261">
        <w:rPr>
          <w:sz w:val="22"/>
          <w:szCs w:val="22"/>
        </w:rPr>
        <w:t xml:space="preserve">В случае неисполнения либо ненадлежащего исполнения Потребителем обязательств по оплате любых сумм по </w:t>
      </w:r>
      <w:r w:rsidR="00F85B59" w:rsidRPr="005A1261">
        <w:rPr>
          <w:sz w:val="22"/>
          <w:szCs w:val="22"/>
        </w:rPr>
        <w:t>Д</w:t>
      </w:r>
      <w:r w:rsidRPr="005A1261">
        <w:rPr>
          <w:sz w:val="22"/>
          <w:szCs w:val="22"/>
        </w:rPr>
        <w:t>оговору Теплоснабжающая организация вправе потребовать от Потребителя уплаты пеней в размере, предусмотренном действующим законодательством Российской Федерации.</w:t>
      </w:r>
    </w:p>
    <w:p w:rsidR="00737CFE" w:rsidRPr="005A1261" w:rsidRDefault="00737CFE" w:rsidP="00DC693F">
      <w:pPr>
        <w:pStyle w:val="a8"/>
        <w:numPr>
          <w:ilvl w:val="1"/>
          <w:numId w:val="72"/>
        </w:numPr>
        <w:ind w:left="0" w:firstLine="709"/>
        <w:jc w:val="both"/>
        <w:rPr>
          <w:sz w:val="22"/>
          <w:szCs w:val="22"/>
        </w:rPr>
      </w:pPr>
      <w:proofErr w:type="gramStart"/>
      <w:r w:rsidRPr="005A1261">
        <w:rPr>
          <w:sz w:val="22"/>
          <w:szCs w:val="22"/>
        </w:rPr>
        <w:t xml:space="preserve">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обязан оплатить Теплоснабжающей организации объем сверхдоговорного, </w:t>
      </w:r>
      <w:proofErr w:type="spellStart"/>
      <w:r w:rsidRPr="005A1261">
        <w:rPr>
          <w:sz w:val="22"/>
          <w:szCs w:val="22"/>
        </w:rPr>
        <w:t>безучетного</w:t>
      </w:r>
      <w:proofErr w:type="spellEnd"/>
      <w:r w:rsidRPr="005A1261">
        <w:rPr>
          <w:sz w:val="22"/>
          <w:szCs w:val="22"/>
        </w:rPr>
        <w:t xml:space="preserve"> потребления или потребления с нарушением режима потребления с применением к тарифам</w:t>
      </w:r>
      <w:proofErr w:type="gramEnd"/>
      <w:r w:rsidRPr="005A1261">
        <w:rPr>
          <w:sz w:val="22"/>
          <w:szCs w:val="22"/>
        </w:rPr>
        <w:t xml:space="preserve">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rsidR="00737CFE" w:rsidRPr="005A1261" w:rsidRDefault="00737CFE" w:rsidP="00E95932">
      <w:pPr>
        <w:pStyle w:val="a8"/>
        <w:numPr>
          <w:ilvl w:val="1"/>
          <w:numId w:val="72"/>
        </w:numPr>
        <w:ind w:left="0" w:firstLine="709"/>
        <w:jc w:val="both"/>
        <w:rPr>
          <w:sz w:val="22"/>
          <w:szCs w:val="22"/>
        </w:rPr>
      </w:pPr>
      <w:r w:rsidRPr="005A1261">
        <w:rPr>
          <w:sz w:val="22"/>
          <w:szCs w:val="22"/>
        </w:rPr>
        <w:t xml:space="preserve">При одноразовом зафиксированном превышении Потребителем среднесуточной температуры обратной сетевой воды более чем на 5% против температурного графика (Приложение №3 к </w:t>
      </w:r>
      <w:r w:rsidR="00F85B59" w:rsidRPr="005A1261">
        <w:rPr>
          <w:sz w:val="22"/>
          <w:szCs w:val="22"/>
        </w:rPr>
        <w:t>Д</w:t>
      </w:r>
      <w:r w:rsidRPr="005A1261">
        <w:rPr>
          <w:sz w:val="22"/>
          <w:szCs w:val="22"/>
        </w:rPr>
        <w:t xml:space="preserve">оговору), Теплоснабжающая организация вправе снизить отпуск тепловой энергии до приведения температуры обратной сетевой воды Потребителя в соответствии с графиком. </w:t>
      </w:r>
    </w:p>
    <w:p w:rsidR="00737CFE" w:rsidRPr="005A1261" w:rsidRDefault="00737CFE" w:rsidP="00E95932">
      <w:pPr>
        <w:pStyle w:val="a8"/>
        <w:numPr>
          <w:ilvl w:val="1"/>
          <w:numId w:val="72"/>
        </w:numPr>
        <w:ind w:left="0" w:firstLine="709"/>
        <w:jc w:val="both"/>
        <w:rPr>
          <w:sz w:val="22"/>
          <w:szCs w:val="22"/>
        </w:rPr>
      </w:pPr>
      <w:r w:rsidRPr="005A1261">
        <w:rPr>
          <w:sz w:val="22"/>
          <w:szCs w:val="22"/>
        </w:rPr>
        <w:t xml:space="preserve">В случае умышленного вывода из строя прибора учета или иного воздействия на прибор учета с целью искажения его показаний, Потребитель возмещает Теплоснабжающей </w:t>
      </w:r>
      <w:proofErr w:type="gramStart"/>
      <w:r w:rsidRPr="005A1261">
        <w:rPr>
          <w:sz w:val="22"/>
          <w:szCs w:val="22"/>
        </w:rPr>
        <w:t>организации</w:t>
      </w:r>
      <w:proofErr w:type="gramEnd"/>
      <w:r w:rsidRPr="005A1261">
        <w:rPr>
          <w:sz w:val="22"/>
          <w:szCs w:val="22"/>
        </w:rPr>
        <w:t xml:space="preserve"> причиненные такими действиями убытки.</w:t>
      </w:r>
    </w:p>
    <w:p w:rsidR="00737CFE" w:rsidRPr="005A1261" w:rsidRDefault="00737CFE" w:rsidP="00E95932">
      <w:pPr>
        <w:pStyle w:val="a8"/>
        <w:numPr>
          <w:ilvl w:val="1"/>
          <w:numId w:val="72"/>
        </w:numPr>
        <w:ind w:left="0" w:firstLine="709"/>
        <w:jc w:val="both"/>
        <w:rPr>
          <w:sz w:val="22"/>
          <w:szCs w:val="22"/>
        </w:rPr>
      </w:pPr>
      <w:proofErr w:type="gramStart"/>
      <w:r w:rsidRPr="005A1261">
        <w:rPr>
          <w:sz w:val="22"/>
          <w:szCs w:val="22"/>
        </w:rPr>
        <w:t>При отсутствии или выходе из строя у Потребителя в системе теплоснабжения объекта теплопотребления (обособленного отдельно стоящего здания), устройств автоматического регулирования температуры теплоносителя, приводящих температуру теплоносителя, используемого на нужды горячего водоснабжения в соответствие с требованиями СанПиН 2.1.4.2496-09 – температура теплоносителя подаваемого Потребителю на нужды горячего водоснабжения определяется Теплоснабжающей организацией по температуре теплоносителя на источнике теплоты (ТЭЦ Теплоснабжающей организации).</w:t>
      </w:r>
      <w:proofErr w:type="gramEnd"/>
    </w:p>
    <w:p w:rsidR="00737CFE" w:rsidRPr="005A1261" w:rsidRDefault="00737CFE" w:rsidP="00E95932">
      <w:pPr>
        <w:pStyle w:val="a8"/>
        <w:numPr>
          <w:ilvl w:val="1"/>
          <w:numId w:val="72"/>
        </w:numPr>
        <w:ind w:left="0" w:firstLine="709"/>
        <w:jc w:val="both"/>
        <w:rPr>
          <w:sz w:val="22"/>
          <w:szCs w:val="22"/>
        </w:rPr>
      </w:pPr>
      <w:r w:rsidRPr="005A1261">
        <w:rPr>
          <w:sz w:val="22"/>
          <w:szCs w:val="22"/>
        </w:rPr>
        <w:t>Потребитель обязан незамедлительно (не позднее следующего рабочего дня после выявления) сообщить Теплоснабжающей организации о выявленном факте несоответствия качества тепловой энергии и теплоносителя, и предоставить представителям Теплоснабжающей организации возможность участия в контроле показателей качества на объектах Потребителя, а также направить Теплоснабжающей организации документально подтверждённое требование.</w:t>
      </w:r>
    </w:p>
    <w:p w:rsidR="00737CFE" w:rsidRPr="005A1261" w:rsidRDefault="00737CFE" w:rsidP="00E95932">
      <w:pPr>
        <w:pStyle w:val="a8"/>
        <w:ind w:left="0" w:firstLine="709"/>
        <w:jc w:val="both"/>
        <w:rPr>
          <w:sz w:val="22"/>
          <w:szCs w:val="22"/>
        </w:rPr>
      </w:pPr>
      <w:r w:rsidRPr="005A1261">
        <w:rPr>
          <w:sz w:val="22"/>
          <w:szCs w:val="22"/>
        </w:rPr>
        <w:t xml:space="preserve">При этом Теплоснабжающая организация вправе требовать от Потребителя оплаты неосновательного сбережения вследствие использования тепловой энергии и теплоносителя ненадлежащего качества. Стороны договорились, что размер такого неосновательного сбережения принимается равным стоимости фактически </w:t>
      </w:r>
      <w:proofErr w:type="gramStart"/>
      <w:r w:rsidRPr="005A1261">
        <w:rPr>
          <w:sz w:val="22"/>
          <w:szCs w:val="22"/>
        </w:rPr>
        <w:t>принятых</w:t>
      </w:r>
      <w:proofErr w:type="gramEnd"/>
      <w:r w:rsidRPr="005A1261">
        <w:rPr>
          <w:sz w:val="22"/>
          <w:szCs w:val="22"/>
        </w:rPr>
        <w:t xml:space="preserve"> Потребителем тепловой энергии и теплоносителя за вычетом документально подтверждённой суммы реального ущерба, понесённого Потребителем вследствие их ненадлежащего качества, но не более общей стоимости фактически принятых тепловой энергии и теплоносителя. Документально подтверждённая информация о размере такого ущерба должна содержаться в требовании Потребителя, указанном в </w:t>
      </w:r>
      <w:proofErr w:type="spellStart"/>
      <w:r w:rsidRPr="005A1261">
        <w:rPr>
          <w:sz w:val="22"/>
          <w:szCs w:val="22"/>
        </w:rPr>
        <w:t>абз</w:t>
      </w:r>
      <w:proofErr w:type="spellEnd"/>
      <w:r w:rsidRPr="005A1261">
        <w:rPr>
          <w:sz w:val="22"/>
          <w:szCs w:val="22"/>
        </w:rPr>
        <w:t xml:space="preserve">. 1 настоящего пункта. В случае </w:t>
      </w:r>
      <w:proofErr w:type="spellStart"/>
      <w:r w:rsidRPr="005A1261">
        <w:rPr>
          <w:sz w:val="22"/>
          <w:szCs w:val="22"/>
        </w:rPr>
        <w:t>неуказания</w:t>
      </w:r>
      <w:proofErr w:type="spellEnd"/>
      <w:r w:rsidRPr="005A1261">
        <w:rPr>
          <w:sz w:val="22"/>
          <w:szCs w:val="22"/>
        </w:rPr>
        <w:t xml:space="preserve"> Потребителем размера ущер</w:t>
      </w:r>
      <w:r w:rsidR="00B32C6C" w:rsidRPr="005A1261">
        <w:rPr>
          <w:sz w:val="22"/>
          <w:szCs w:val="22"/>
        </w:rPr>
        <w:t xml:space="preserve">ба, равно как и </w:t>
      </w:r>
      <w:proofErr w:type="spellStart"/>
      <w:r w:rsidR="00B32C6C" w:rsidRPr="005A1261">
        <w:rPr>
          <w:sz w:val="22"/>
          <w:szCs w:val="22"/>
        </w:rPr>
        <w:t>непредоставлении</w:t>
      </w:r>
      <w:proofErr w:type="spellEnd"/>
      <w:r w:rsidRPr="005A1261">
        <w:rPr>
          <w:sz w:val="22"/>
          <w:szCs w:val="22"/>
        </w:rPr>
        <w:t xml:space="preserve"> его документального подтверждения, он признаётся равным нулю.</w:t>
      </w:r>
    </w:p>
    <w:p w:rsidR="00737CFE" w:rsidRPr="005A1261" w:rsidRDefault="00737CFE" w:rsidP="00E95932">
      <w:pPr>
        <w:pStyle w:val="a8"/>
        <w:ind w:left="0" w:firstLine="709"/>
        <w:jc w:val="both"/>
        <w:rPr>
          <w:sz w:val="22"/>
          <w:szCs w:val="22"/>
        </w:rPr>
      </w:pPr>
      <w:r w:rsidRPr="005A1261">
        <w:rPr>
          <w:sz w:val="22"/>
          <w:szCs w:val="22"/>
        </w:rPr>
        <w:t>Учёт стоимости неосновательно сбережённой тепловой энергии и (или) теплоносителя в расчётах по настоящему Договору осуществляется в следующем порядке:</w:t>
      </w:r>
    </w:p>
    <w:p w:rsidR="00737CFE" w:rsidRPr="005A1261" w:rsidRDefault="00737CFE" w:rsidP="00E95932">
      <w:pPr>
        <w:pStyle w:val="a8"/>
        <w:ind w:left="0" w:firstLine="709"/>
        <w:jc w:val="both"/>
        <w:rPr>
          <w:sz w:val="22"/>
          <w:szCs w:val="22"/>
        </w:rPr>
      </w:pPr>
      <w:r w:rsidRPr="005A1261">
        <w:rPr>
          <w:sz w:val="22"/>
          <w:szCs w:val="22"/>
        </w:rPr>
        <w:t>–</w:t>
      </w:r>
      <w:r w:rsidRPr="005A1261">
        <w:rPr>
          <w:sz w:val="22"/>
          <w:szCs w:val="22"/>
        </w:rPr>
        <w:tab/>
        <w:t>в случае</w:t>
      </w:r>
      <w:proofErr w:type="gramStart"/>
      <w:r w:rsidRPr="005A1261">
        <w:rPr>
          <w:sz w:val="22"/>
          <w:szCs w:val="22"/>
        </w:rPr>
        <w:t>,</w:t>
      </w:r>
      <w:proofErr w:type="gramEnd"/>
      <w:r w:rsidRPr="005A1261">
        <w:rPr>
          <w:sz w:val="22"/>
          <w:szCs w:val="22"/>
        </w:rPr>
        <w:t xml:space="preserve"> если сумма стоимости тепловой энергии и теплоносителя надлежащего качества и неосновательного сбережения за расчётный период превышает размер оплаты, фактически внесённой Потребителем за соответствующий период – </w:t>
      </w:r>
      <w:r w:rsidR="004E2CD4" w:rsidRPr="005A1261">
        <w:rPr>
          <w:sz w:val="22"/>
          <w:szCs w:val="22"/>
        </w:rPr>
        <w:t xml:space="preserve">расчеты осуществляются </w:t>
      </w:r>
      <w:r w:rsidRPr="005A1261">
        <w:rPr>
          <w:sz w:val="22"/>
          <w:szCs w:val="22"/>
        </w:rPr>
        <w:t>в порядки и сроки, установленные для оплаты тепловой энергии и теплоносителя по настоящему договору, с зачётом всей или части суммы, оплаченной Потребителем за тепловую энергию и теплоноситель, в счёт исполнения им обязательств по компенсации неосновательного сбережения;</w:t>
      </w:r>
    </w:p>
    <w:p w:rsidR="00737CFE" w:rsidRPr="005A1261" w:rsidRDefault="00737CFE" w:rsidP="00E95932">
      <w:pPr>
        <w:pStyle w:val="a8"/>
        <w:ind w:left="0" w:firstLine="709"/>
        <w:jc w:val="both"/>
        <w:rPr>
          <w:sz w:val="22"/>
          <w:szCs w:val="22"/>
        </w:rPr>
      </w:pPr>
      <w:r w:rsidRPr="005A1261">
        <w:rPr>
          <w:sz w:val="22"/>
          <w:szCs w:val="22"/>
        </w:rPr>
        <w:t>–</w:t>
      </w:r>
      <w:r w:rsidRPr="005A1261">
        <w:rPr>
          <w:sz w:val="22"/>
          <w:szCs w:val="22"/>
        </w:rPr>
        <w:tab/>
        <w:t>в случае</w:t>
      </w:r>
      <w:proofErr w:type="gramStart"/>
      <w:r w:rsidRPr="005A1261">
        <w:rPr>
          <w:sz w:val="22"/>
          <w:szCs w:val="22"/>
        </w:rPr>
        <w:t>,</w:t>
      </w:r>
      <w:proofErr w:type="gramEnd"/>
      <w:r w:rsidRPr="005A1261">
        <w:rPr>
          <w:sz w:val="22"/>
          <w:szCs w:val="22"/>
        </w:rPr>
        <w:t xml:space="preserve"> если сумма стоимости тепловой энергии и теплоносителя надлежащего качества и неосновательного сбережения за расчётный период меньше, чем размер оплаты, фактически внесённой Потребителем за соответствующий период, – размер переплаты вычитается из платежа (платежей) Потребителя, следующего (следующих) после предъявления требования, соответствующего условиям настоящего пункта.</w:t>
      </w:r>
    </w:p>
    <w:p w:rsidR="00737CFE" w:rsidRPr="005A1261" w:rsidRDefault="00737CFE" w:rsidP="00E95932">
      <w:pPr>
        <w:pStyle w:val="a8"/>
        <w:numPr>
          <w:ilvl w:val="1"/>
          <w:numId w:val="72"/>
        </w:numPr>
        <w:ind w:left="0" w:firstLine="709"/>
        <w:jc w:val="both"/>
        <w:rPr>
          <w:sz w:val="22"/>
          <w:szCs w:val="22"/>
        </w:rPr>
      </w:pPr>
      <w:r w:rsidRPr="005A1261">
        <w:rPr>
          <w:sz w:val="22"/>
          <w:szCs w:val="22"/>
        </w:rPr>
        <w:lastRenderedPageBreak/>
        <w:t xml:space="preserve"> Теплоснабжающая организация несёт ответственность в размере понесённого Потребителем</w:t>
      </w:r>
      <w:r w:rsidR="00CA1F99" w:rsidRPr="005A1261">
        <w:rPr>
          <w:sz w:val="22"/>
          <w:szCs w:val="22"/>
        </w:rPr>
        <w:t xml:space="preserve"> </w:t>
      </w:r>
      <w:r w:rsidRPr="005A1261">
        <w:rPr>
          <w:sz w:val="22"/>
          <w:szCs w:val="22"/>
        </w:rPr>
        <w:t>реального ущерба в случае виновного ненадлежащего исполнения обязательств по настоящему договору, вызвавших частичное или полное прекращение поставки тепловой энергии и теплоносителя.</w:t>
      </w:r>
    </w:p>
    <w:p w:rsidR="00737CFE" w:rsidRPr="005A1261" w:rsidRDefault="00737CFE" w:rsidP="00E95932">
      <w:pPr>
        <w:pStyle w:val="a8"/>
        <w:numPr>
          <w:ilvl w:val="1"/>
          <w:numId w:val="72"/>
        </w:numPr>
        <w:ind w:left="0" w:firstLine="709"/>
        <w:jc w:val="both"/>
        <w:rPr>
          <w:sz w:val="22"/>
          <w:szCs w:val="22"/>
        </w:rPr>
      </w:pPr>
      <w:r w:rsidRPr="005A1261">
        <w:rPr>
          <w:sz w:val="22"/>
          <w:szCs w:val="22"/>
        </w:rPr>
        <w:t xml:space="preserve"> 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(форс-мажор). К обстоятельствам непреодолимой силы стороны отнесли природные явления стихийного характера (землетрясения, наводнения, иные природные условия, исключающие нормальную жизнедеятельность человека), некоторые явления общественной жизни (военные действия, эпидемии,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 Сторона, для которой создалась невозможность исполнения обязательств, вследствие непреодолимой силы, обязана в течение десяти дней с момента их наступления известить другую сторону об указанных обстоятельствах в письменной форме.</w:t>
      </w:r>
    </w:p>
    <w:p w:rsidR="00737CFE" w:rsidRPr="005A1261" w:rsidRDefault="00737CFE" w:rsidP="00E95932">
      <w:pPr>
        <w:pStyle w:val="a8"/>
        <w:numPr>
          <w:ilvl w:val="1"/>
          <w:numId w:val="72"/>
        </w:numPr>
        <w:ind w:left="0" w:firstLine="709"/>
        <w:jc w:val="both"/>
        <w:rPr>
          <w:sz w:val="22"/>
          <w:szCs w:val="22"/>
        </w:rPr>
      </w:pPr>
      <w:r w:rsidRPr="005A1261">
        <w:rPr>
          <w:sz w:val="22"/>
          <w:szCs w:val="22"/>
        </w:rPr>
        <w:t xml:space="preserve"> Теплоснабжающая организация</w:t>
      </w:r>
      <w:r w:rsidR="00CA1F99" w:rsidRPr="005A1261">
        <w:rPr>
          <w:sz w:val="22"/>
          <w:szCs w:val="22"/>
        </w:rPr>
        <w:t xml:space="preserve"> </w:t>
      </w:r>
      <w:r w:rsidRPr="005A1261">
        <w:rPr>
          <w:sz w:val="22"/>
          <w:szCs w:val="22"/>
        </w:rPr>
        <w:t>не</w:t>
      </w:r>
      <w:r w:rsidR="00CA1F99" w:rsidRPr="005A1261">
        <w:rPr>
          <w:sz w:val="22"/>
          <w:szCs w:val="22"/>
        </w:rPr>
        <w:t xml:space="preserve"> </w:t>
      </w:r>
      <w:r w:rsidRPr="005A1261">
        <w:rPr>
          <w:sz w:val="22"/>
          <w:szCs w:val="22"/>
        </w:rPr>
        <w:t>несет</w:t>
      </w:r>
      <w:r w:rsidR="00CA1F99" w:rsidRPr="005A1261">
        <w:rPr>
          <w:sz w:val="22"/>
          <w:szCs w:val="22"/>
        </w:rPr>
        <w:t xml:space="preserve"> </w:t>
      </w:r>
      <w:r w:rsidRPr="005A1261">
        <w:rPr>
          <w:sz w:val="22"/>
          <w:szCs w:val="22"/>
        </w:rPr>
        <w:t>ответственности перед</w:t>
      </w:r>
      <w:r w:rsidR="00CA1F99" w:rsidRPr="005A1261">
        <w:rPr>
          <w:sz w:val="22"/>
          <w:szCs w:val="22"/>
        </w:rPr>
        <w:t xml:space="preserve"> </w:t>
      </w:r>
      <w:r w:rsidRPr="005A1261">
        <w:rPr>
          <w:sz w:val="22"/>
          <w:szCs w:val="22"/>
        </w:rPr>
        <w:t xml:space="preserve">Потребителем за снижение параметров теплоносителя и </w:t>
      </w:r>
      <w:proofErr w:type="spellStart"/>
      <w:r w:rsidRPr="005A1261">
        <w:rPr>
          <w:sz w:val="22"/>
          <w:szCs w:val="22"/>
        </w:rPr>
        <w:t>недоотпуск</w:t>
      </w:r>
      <w:proofErr w:type="spellEnd"/>
      <w:r w:rsidRPr="005A1261">
        <w:rPr>
          <w:sz w:val="22"/>
          <w:szCs w:val="22"/>
        </w:rPr>
        <w:t xml:space="preserve"> тепловой энергии, вызванный:</w:t>
      </w:r>
    </w:p>
    <w:p w:rsidR="00737CFE" w:rsidRPr="005A1261" w:rsidRDefault="00737CFE" w:rsidP="00134266">
      <w:pPr>
        <w:pStyle w:val="a8"/>
        <w:ind w:left="709"/>
        <w:jc w:val="both"/>
        <w:rPr>
          <w:sz w:val="22"/>
          <w:szCs w:val="22"/>
        </w:rPr>
      </w:pPr>
      <w:r w:rsidRPr="005A1261">
        <w:rPr>
          <w:sz w:val="22"/>
          <w:szCs w:val="22"/>
        </w:rPr>
        <w:t>- стихийными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w:t>
      </w:r>
      <w:proofErr w:type="gramStart"/>
      <w:r w:rsidRPr="005A1261">
        <w:rPr>
          <w:sz w:val="22"/>
          <w:szCs w:val="22"/>
        </w:rPr>
        <w:t>°С</w:t>
      </w:r>
      <w:proofErr w:type="gramEnd"/>
      <w:r w:rsidR="00CA1F99" w:rsidRPr="005A1261">
        <w:rPr>
          <w:sz w:val="22"/>
          <w:szCs w:val="22"/>
        </w:rPr>
        <w:t xml:space="preserve"> </w:t>
      </w:r>
      <w:r w:rsidRPr="005A1261">
        <w:rPr>
          <w:sz w:val="22"/>
          <w:szCs w:val="22"/>
        </w:rPr>
        <w:t>против расчетной температуры для проектирования отопления и др.</w:t>
      </w:r>
    </w:p>
    <w:p w:rsidR="00737CFE" w:rsidRPr="005A1261" w:rsidRDefault="00737CFE" w:rsidP="00E95932">
      <w:pPr>
        <w:pStyle w:val="a8"/>
        <w:ind w:left="0" w:firstLine="709"/>
        <w:jc w:val="both"/>
        <w:rPr>
          <w:sz w:val="22"/>
          <w:szCs w:val="22"/>
        </w:rPr>
      </w:pPr>
      <w:proofErr w:type="gramStart"/>
      <w:r w:rsidRPr="005A1261">
        <w:rPr>
          <w:sz w:val="22"/>
          <w:szCs w:val="22"/>
        </w:rPr>
        <w:t>- действиями персонала Потребителя или третьих лиц</w:t>
      </w:r>
      <w:r w:rsidR="00CA1F99" w:rsidRPr="005A1261">
        <w:rPr>
          <w:sz w:val="22"/>
          <w:szCs w:val="22"/>
        </w:rPr>
        <w:t xml:space="preserve"> </w:t>
      </w:r>
      <w:r w:rsidRPr="005A1261">
        <w:rPr>
          <w:sz w:val="22"/>
          <w:szCs w:val="22"/>
        </w:rPr>
        <w:t xml:space="preserve">(в том числе, повреждение трубопроводов, повреждение потребительского ввода), несогласованными изменениями в схеме </w:t>
      </w:r>
      <w:proofErr w:type="spellStart"/>
      <w:r w:rsidRPr="005A1261">
        <w:rPr>
          <w:sz w:val="22"/>
          <w:szCs w:val="22"/>
        </w:rPr>
        <w:t>теплопотребляющих</w:t>
      </w:r>
      <w:proofErr w:type="spellEnd"/>
      <w:r w:rsidRPr="005A1261">
        <w:rPr>
          <w:sz w:val="22"/>
          <w:szCs w:val="22"/>
        </w:rPr>
        <w:t xml:space="preserve">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w:t>
      </w:r>
      <w:r w:rsidR="00CA1F99" w:rsidRPr="005A1261">
        <w:rPr>
          <w:sz w:val="22"/>
          <w:szCs w:val="22"/>
        </w:rPr>
        <w:t xml:space="preserve"> </w:t>
      </w:r>
      <w:r w:rsidRPr="005A1261">
        <w:rPr>
          <w:sz w:val="22"/>
          <w:szCs w:val="22"/>
        </w:rPr>
        <w:t>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w:t>
      </w:r>
      <w:r w:rsidR="009E64D7" w:rsidRPr="005A1261">
        <w:rPr>
          <w:sz w:val="22"/>
          <w:szCs w:val="22"/>
        </w:rPr>
        <w:t>ний Теплоснабжающей организации;</w:t>
      </w:r>
      <w:proofErr w:type="gramEnd"/>
    </w:p>
    <w:p w:rsidR="009E64D7" w:rsidRPr="005A1261" w:rsidRDefault="00737CFE" w:rsidP="00DC693F">
      <w:pPr>
        <w:pStyle w:val="a8"/>
        <w:ind w:left="0" w:firstLine="709"/>
        <w:jc w:val="both"/>
        <w:rPr>
          <w:sz w:val="22"/>
          <w:szCs w:val="22"/>
        </w:rPr>
      </w:pPr>
      <w:r w:rsidRPr="005A1261">
        <w:rPr>
          <w:sz w:val="22"/>
          <w:szCs w:val="22"/>
        </w:rPr>
        <w:t>- несоблюдением</w:t>
      </w:r>
      <w:r w:rsidR="00CA1F99" w:rsidRPr="005A1261">
        <w:rPr>
          <w:sz w:val="22"/>
          <w:szCs w:val="22"/>
        </w:rPr>
        <w:t xml:space="preserve"> </w:t>
      </w:r>
      <w:r w:rsidRPr="005A1261">
        <w:rPr>
          <w:sz w:val="22"/>
          <w:szCs w:val="22"/>
        </w:rPr>
        <w:t>Потребителем</w:t>
      </w:r>
      <w:r w:rsidR="00CA1F99" w:rsidRPr="005A1261">
        <w:rPr>
          <w:sz w:val="22"/>
          <w:szCs w:val="22"/>
        </w:rPr>
        <w:t xml:space="preserve"> </w:t>
      </w:r>
      <w:r w:rsidRPr="005A1261">
        <w:rPr>
          <w:sz w:val="22"/>
          <w:szCs w:val="22"/>
        </w:rPr>
        <w:t>режима</w:t>
      </w:r>
      <w:r w:rsidR="00CA1F99" w:rsidRPr="005A1261">
        <w:rPr>
          <w:sz w:val="22"/>
          <w:szCs w:val="22"/>
        </w:rPr>
        <w:t xml:space="preserve"> </w:t>
      </w:r>
      <w:r w:rsidRPr="005A1261">
        <w:rPr>
          <w:sz w:val="22"/>
          <w:szCs w:val="22"/>
        </w:rPr>
        <w:t>потребления тепловой энергии (мощности) и (или) теплоносителя.</w:t>
      </w:r>
    </w:p>
    <w:p w:rsidR="00737CFE" w:rsidRPr="005A1261" w:rsidRDefault="00737CFE" w:rsidP="00DC693F">
      <w:pPr>
        <w:pStyle w:val="a8"/>
        <w:ind w:left="0" w:firstLine="709"/>
        <w:jc w:val="both"/>
        <w:rPr>
          <w:sz w:val="22"/>
          <w:szCs w:val="22"/>
        </w:rPr>
      </w:pPr>
      <w:r w:rsidRPr="005A1261">
        <w:rPr>
          <w:sz w:val="22"/>
          <w:szCs w:val="22"/>
        </w:rPr>
        <w:t>- несоблюдением Потребителем требований утвержденных Правил технической эксплуатации тепловых энергоустановок, утв. приказом Минэнерго России от 24.03.2003 № 115.</w:t>
      </w:r>
    </w:p>
    <w:p w:rsidR="00737CFE" w:rsidRPr="005A1261" w:rsidRDefault="00737CFE" w:rsidP="005A5A30">
      <w:pPr>
        <w:pStyle w:val="a8"/>
        <w:tabs>
          <w:tab w:val="left" w:pos="0"/>
          <w:tab w:val="left" w:pos="426"/>
          <w:tab w:val="left" w:pos="709"/>
          <w:tab w:val="left" w:pos="1560"/>
        </w:tabs>
        <w:ind w:left="0"/>
        <w:rPr>
          <w:b/>
          <w:sz w:val="22"/>
          <w:szCs w:val="22"/>
        </w:rPr>
      </w:pPr>
    </w:p>
    <w:p w:rsidR="00881520" w:rsidRPr="005A1261" w:rsidRDefault="00881520" w:rsidP="00DC693F">
      <w:pPr>
        <w:pStyle w:val="a8"/>
        <w:numPr>
          <w:ilvl w:val="0"/>
          <w:numId w:val="74"/>
        </w:numPr>
        <w:tabs>
          <w:tab w:val="left" w:pos="426"/>
        </w:tabs>
        <w:jc w:val="center"/>
        <w:rPr>
          <w:b/>
          <w:sz w:val="22"/>
          <w:szCs w:val="22"/>
        </w:rPr>
      </w:pPr>
      <w:r w:rsidRPr="005A1261">
        <w:rPr>
          <w:b/>
          <w:sz w:val="22"/>
          <w:szCs w:val="22"/>
        </w:rPr>
        <w:t>Срок действия, порядок изменения и</w:t>
      </w:r>
      <w:r w:rsidR="00CA1F99" w:rsidRPr="005A1261">
        <w:rPr>
          <w:b/>
          <w:sz w:val="22"/>
          <w:szCs w:val="22"/>
        </w:rPr>
        <w:t xml:space="preserve"> </w:t>
      </w:r>
      <w:r w:rsidRPr="005A1261">
        <w:rPr>
          <w:b/>
          <w:sz w:val="22"/>
          <w:szCs w:val="22"/>
        </w:rPr>
        <w:t>расторжения</w:t>
      </w:r>
    </w:p>
    <w:p w:rsidR="001139E7" w:rsidRPr="005A1261" w:rsidRDefault="001139E7" w:rsidP="00F85B59">
      <w:pPr>
        <w:pStyle w:val="a8"/>
        <w:numPr>
          <w:ilvl w:val="1"/>
          <w:numId w:val="74"/>
        </w:numPr>
        <w:ind w:left="0" w:firstLine="709"/>
        <w:jc w:val="both"/>
        <w:rPr>
          <w:sz w:val="22"/>
          <w:szCs w:val="22"/>
        </w:rPr>
      </w:pPr>
      <w:r w:rsidRPr="005A1261">
        <w:rPr>
          <w:sz w:val="22"/>
          <w:szCs w:val="22"/>
        </w:rPr>
        <w:t>Договор вступает в силу с момента его подписания Сторонами и действует по</w:t>
      </w:r>
      <w:r w:rsidR="00CA1F99" w:rsidRPr="005A1261">
        <w:rPr>
          <w:sz w:val="22"/>
          <w:szCs w:val="22"/>
        </w:rPr>
        <w:t xml:space="preserve"> </w:t>
      </w:r>
      <w:r w:rsidRPr="005A1261">
        <w:rPr>
          <w:sz w:val="22"/>
          <w:szCs w:val="22"/>
        </w:rPr>
        <w:t>_____________ г.</w:t>
      </w:r>
      <w:r w:rsidR="00CA1F99" w:rsidRPr="005A1261">
        <w:rPr>
          <w:sz w:val="22"/>
          <w:szCs w:val="22"/>
        </w:rPr>
        <w:t xml:space="preserve"> </w:t>
      </w:r>
      <w:r w:rsidRPr="005A1261">
        <w:rPr>
          <w:sz w:val="22"/>
          <w:szCs w:val="22"/>
        </w:rPr>
        <w:t>Стороны пришли к соглашению, что условия Договора применяются к правоотношениям Сторон, возникшим с</w:t>
      </w:r>
      <w:r w:rsidR="00CA1F99" w:rsidRPr="005A1261">
        <w:rPr>
          <w:sz w:val="22"/>
          <w:szCs w:val="22"/>
        </w:rPr>
        <w:t xml:space="preserve"> </w:t>
      </w:r>
      <w:r w:rsidR="00E76761" w:rsidRPr="005A1261">
        <w:rPr>
          <w:sz w:val="22"/>
          <w:szCs w:val="22"/>
        </w:rPr>
        <w:t>_______________</w:t>
      </w:r>
      <w:r w:rsidRPr="005A1261">
        <w:rPr>
          <w:sz w:val="22"/>
          <w:szCs w:val="22"/>
        </w:rPr>
        <w:t>года.</w:t>
      </w:r>
    </w:p>
    <w:p w:rsidR="00740C0D" w:rsidRPr="005A1261" w:rsidRDefault="001139E7" w:rsidP="00F85B59">
      <w:pPr>
        <w:pStyle w:val="a8"/>
        <w:numPr>
          <w:ilvl w:val="1"/>
          <w:numId w:val="74"/>
        </w:numPr>
        <w:ind w:left="0" w:firstLine="709"/>
        <w:jc w:val="both"/>
        <w:rPr>
          <w:sz w:val="22"/>
          <w:szCs w:val="22"/>
        </w:rPr>
      </w:pPr>
      <w:r w:rsidRPr="005A1261">
        <w:rPr>
          <w:sz w:val="22"/>
          <w:szCs w:val="22"/>
        </w:rPr>
        <w:t xml:space="preserve">В случае утраты Теплоснабжающей организацией статуса единой теплоснабжающей организации Договор прекращает своё действие </w:t>
      </w:r>
      <w:proofErr w:type="gramStart"/>
      <w:r w:rsidRPr="005A1261">
        <w:rPr>
          <w:sz w:val="22"/>
          <w:szCs w:val="22"/>
        </w:rPr>
        <w:t>с даты присвоения</w:t>
      </w:r>
      <w:proofErr w:type="gramEnd"/>
      <w:r w:rsidRPr="005A1261">
        <w:rPr>
          <w:sz w:val="22"/>
          <w:szCs w:val="22"/>
        </w:rPr>
        <w:t xml:space="preserve"> статуса единой теплоснабжающей организации другому лицу и (или) с даты получения таким лицом тарифа на тепловую энергию, в зависимости от того, какая дата наступит позднее.</w:t>
      </w:r>
    </w:p>
    <w:p w:rsidR="001139E7" w:rsidRPr="005A1261" w:rsidRDefault="001139E7" w:rsidP="00F85B59">
      <w:pPr>
        <w:pStyle w:val="a8"/>
        <w:numPr>
          <w:ilvl w:val="1"/>
          <w:numId w:val="74"/>
        </w:numPr>
        <w:ind w:left="0" w:firstLine="709"/>
        <w:jc w:val="both"/>
        <w:rPr>
          <w:sz w:val="22"/>
          <w:szCs w:val="22"/>
        </w:rPr>
      </w:pPr>
      <w:r w:rsidRPr="005A1261">
        <w:rPr>
          <w:sz w:val="22"/>
          <w:szCs w:val="22"/>
        </w:rPr>
        <w:t xml:space="preserve">Изменение условий Договора возможно по соглашению Сторон, путем подписания дополнительных соглашений к Договору. </w:t>
      </w:r>
    </w:p>
    <w:p w:rsidR="001139E7" w:rsidRPr="005A1261" w:rsidRDefault="001139E7" w:rsidP="00C763DC">
      <w:pPr>
        <w:pStyle w:val="a8"/>
        <w:numPr>
          <w:ilvl w:val="1"/>
          <w:numId w:val="74"/>
        </w:numPr>
        <w:ind w:left="0" w:firstLine="709"/>
        <w:jc w:val="both"/>
        <w:rPr>
          <w:sz w:val="22"/>
          <w:szCs w:val="22"/>
        </w:rPr>
      </w:pPr>
      <w:r w:rsidRPr="005A1261">
        <w:rPr>
          <w:sz w:val="22"/>
          <w:szCs w:val="22"/>
        </w:rPr>
        <w:t>Об изменении почтовых и банковских реквизитов, наименования Стороны или ее реорганизации,</w:t>
      </w:r>
      <w:r w:rsidR="00CA1F99" w:rsidRPr="005A1261">
        <w:rPr>
          <w:sz w:val="22"/>
          <w:szCs w:val="22"/>
        </w:rPr>
        <w:t xml:space="preserve"> </w:t>
      </w:r>
      <w:r w:rsidRPr="005A1261">
        <w:rPr>
          <w:sz w:val="22"/>
          <w:szCs w:val="22"/>
        </w:rPr>
        <w:t xml:space="preserve">а также об изменении сведений о лицах, указанных в пункте 10.3 Договора, Стороны сообщают друг другу в письменном виде в течение семи дней со дня наступления вышеуказанных обстоятельств. При этом в вышеуказанных случаях оформление дополнительного соглашения к Договору и (или) получения согласия другой стороны на изменение договора не требуется, в том числе в случае изменения Теплоснабжающей организации при реорганизации или смене эксплуатирующей организации. Договор считается изменённым соответствующим образом </w:t>
      </w:r>
      <w:proofErr w:type="gramStart"/>
      <w:r w:rsidRPr="005A1261">
        <w:rPr>
          <w:sz w:val="22"/>
          <w:szCs w:val="22"/>
        </w:rPr>
        <w:t>с даты получения</w:t>
      </w:r>
      <w:proofErr w:type="gramEnd"/>
      <w:r w:rsidRPr="005A1261">
        <w:rPr>
          <w:sz w:val="22"/>
          <w:szCs w:val="22"/>
        </w:rPr>
        <w:t xml:space="preserve"> стороной соответствующего уведомления.</w:t>
      </w:r>
    </w:p>
    <w:p w:rsidR="00D25EE9" w:rsidRPr="005A1261" w:rsidRDefault="00D25EE9" w:rsidP="00C763DC">
      <w:pPr>
        <w:pStyle w:val="a8"/>
        <w:numPr>
          <w:ilvl w:val="1"/>
          <w:numId w:val="74"/>
        </w:numPr>
        <w:ind w:left="0" w:firstLine="709"/>
        <w:jc w:val="both"/>
        <w:rPr>
          <w:sz w:val="22"/>
          <w:szCs w:val="22"/>
        </w:rPr>
      </w:pPr>
      <w:r w:rsidRPr="005A1261">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действующим законодательством и в порядке, предусмотренном Федеральным законом № 44-ФЗ от 05.04.2013 «О контрактной системе в сфере закупок товаров, работ, услуг для обеспечения государственных и муниципальных нужд».</w:t>
      </w:r>
    </w:p>
    <w:p w:rsidR="00F85B59" w:rsidRPr="005A1261" w:rsidRDefault="00F85B59" w:rsidP="00C763DC">
      <w:pPr>
        <w:pStyle w:val="a8"/>
        <w:ind w:left="502"/>
        <w:jc w:val="both"/>
        <w:rPr>
          <w:sz w:val="22"/>
          <w:szCs w:val="22"/>
        </w:rPr>
      </w:pPr>
    </w:p>
    <w:p w:rsidR="001139E7" w:rsidRPr="005A1261" w:rsidRDefault="00640FDA" w:rsidP="00DC693F">
      <w:pPr>
        <w:pStyle w:val="11"/>
        <w:numPr>
          <w:ilvl w:val="0"/>
          <w:numId w:val="74"/>
        </w:numPr>
        <w:jc w:val="center"/>
        <w:rPr>
          <w:rFonts w:ascii="Times New Roman" w:hAnsi="Times New Roman" w:cs="Times New Roman"/>
          <w:b/>
          <w:bCs/>
          <w:sz w:val="22"/>
          <w:szCs w:val="22"/>
        </w:rPr>
      </w:pPr>
      <w:r w:rsidRPr="005A1261">
        <w:rPr>
          <w:rFonts w:ascii="Times New Roman" w:hAnsi="Times New Roman" w:cs="Times New Roman"/>
          <w:b/>
          <w:bCs/>
          <w:sz w:val="22"/>
          <w:szCs w:val="22"/>
        </w:rPr>
        <w:t>Прочие условия</w:t>
      </w:r>
    </w:p>
    <w:p w:rsidR="0017312E" w:rsidRPr="005A1261" w:rsidRDefault="0017312E" w:rsidP="00D63676">
      <w:pPr>
        <w:pStyle w:val="a8"/>
        <w:numPr>
          <w:ilvl w:val="1"/>
          <w:numId w:val="74"/>
        </w:numPr>
        <w:ind w:left="0" w:firstLine="709"/>
        <w:jc w:val="both"/>
        <w:rPr>
          <w:sz w:val="22"/>
          <w:szCs w:val="22"/>
        </w:rPr>
      </w:pPr>
      <w:r w:rsidRPr="005A1261">
        <w:rPr>
          <w:sz w:val="22"/>
          <w:szCs w:val="22"/>
        </w:rPr>
        <w:t>Противодействие коррупции.</w:t>
      </w:r>
    </w:p>
    <w:p w:rsidR="0017312E" w:rsidRPr="005A1261" w:rsidRDefault="0017312E" w:rsidP="00D63676">
      <w:pPr>
        <w:pStyle w:val="a8"/>
        <w:ind w:left="0" w:firstLine="709"/>
        <w:jc w:val="both"/>
        <w:rPr>
          <w:sz w:val="22"/>
          <w:szCs w:val="22"/>
        </w:rPr>
      </w:pPr>
      <w:r w:rsidRPr="005A1261">
        <w:rPr>
          <w:sz w:val="22"/>
          <w:szCs w:val="22"/>
        </w:rPr>
        <w:t xml:space="preserve">При исполнении настоящего Договора Стороны </w:t>
      </w:r>
      <w:proofErr w:type="gramStart"/>
      <w:r w:rsidRPr="005A1261">
        <w:rPr>
          <w:sz w:val="22"/>
          <w:szCs w:val="22"/>
        </w:rPr>
        <w:t>соблюдают</w:t>
      </w:r>
      <w:proofErr w:type="gramEnd"/>
      <w:r w:rsidRPr="005A1261">
        <w:rPr>
          <w:sz w:val="22"/>
          <w:szCs w:val="22"/>
        </w:rPr>
        <w:t xml:space="preserve"> и будут соблюдать в дальнейшем все применимые законы и нормативные акты, включая любые законы о противодействии взяточничества и коррупции.</w:t>
      </w:r>
    </w:p>
    <w:p w:rsidR="001139E7" w:rsidRPr="005A1261" w:rsidRDefault="0017312E" w:rsidP="00D63676">
      <w:pPr>
        <w:pStyle w:val="a8"/>
        <w:ind w:left="0" w:firstLine="709"/>
        <w:jc w:val="both"/>
        <w:rPr>
          <w:sz w:val="22"/>
          <w:szCs w:val="22"/>
        </w:rPr>
      </w:pPr>
      <w:proofErr w:type="gramStart"/>
      <w:r w:rsidRPr="005A1261">
        <w:rPr>
          <w:sz w:val="22"/>
          <w:szCs w:val="22"/>
        </w:rPr>
        <w:lastRenderedPageBreak/>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w:t>
      </w:r>
      <w:proofErr w:type="gramEnd"/>
      <w:r w:rsidRPr="005A1261">
        <w:rPr>
          <w:sz w:val="22"/>
          <w:szCs w:val="22"/>
        </w:rPr>
        <w:t xml:space="preserve">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17312E" w:rsidRPr="005A1261" w:rsidRDefault="0017312E" w:rsidP="00D63676">
      <w:pPr>
        <w:pStyle w:val="a8"/>
        <w:numPr>
          <w:ilvl w:val="1"/>
          <w:numId w:val="74"/>
        </w:numPr>
        <w:ind w:left="0" w:firstLine="709"/>
        <w:jc w:val="both"/>
        <w:rPr>
          <w:sz w:val="22"/>
          <w:szCs w:val="22"/>
        </w:rPr>
      </w:pPr>
      <w:r w:rsidRPr="005A1261">
        <w:rPr>
          <w:sz w:val="22"/>
          <w:szCs w:val="22"/>
        </w:rPr>
        <w:t>Каждая из сторон дает другой Стороне заверения в том, что:</w:t>
      </w:r>
    </w:p>
    <w:p w:rsidR="0017312E" w:rsidRPr="005A1261" w:rsidRDefault="0017312E" w:rsidP="00D63676">
      <w:pPr>
        <w:pStyle w:val="a8"/>
        <w:ind w:left="0" w:firstLine="709"/>
        <w:jc w:val="both"/>
        <w:rPr>
          <w:sz w:val="22"/>
          <w:szCs w:val="22"/>
        </w:rPr>
      </w:pPr>
      <w:r w:rsidRPr="005A1261">
        <w:rPr>
          <w:sz w:val="22"/>
          <w:szCs w:val="22"/>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17312E" w:rsidRPr="005A1261" w:rsidRDefault="0017312E" w:rsidP="00D63676">
      <w:pPr>
        <w:pStyle w:val="a8"/>
        <w:ind w:left="0" w:firstLine="709"/>
        <w:jc w:val="both"/>
        <w:rPr>
          <w:sz w:val="22"/>
          <w:szCs w:val="22"/>
        </w:rPr>
      </w:pPr>
      <w:r w:rsidRPr="005A1261">
        <w:rPr>
          <w:sz w:val="22"/>
          <w:szCs w:val="22"/>
        </w:rPr>
        <w:t>- лицо, подписывающее Договор от имени стороны, имеет все полномочия, необходимые для заключения им Договора от ее имени;</w:t>
      </w:r>
    </w:p>
    <w:p w:rsidR="0017312E" w:rsidRPr="005A1261" w:rsidRDefault="0017312E" w:rsidP="00D63676">
      <w:pPr>
        <w:pStyle w:val="a8"/>
        <w:ind w:left="0" w:firstLine="709"/>
        <w:jc w:val="both"/>
        <w:rPr>
          <w:sz w:val="22"/>
          <w:szCs w:val="22"/>
        </w:rPr>
      </w:pPr>
      <w:r w:rsidRPr="005A1261">
        <w:rPr>
          <w:sz w:val="22"/>
          <w:szCs w:val="22"/>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17312E" w:rsidRPr="005A1261" w:rsidRDefault="0017312E" w:rsidP="00D63676">
      <w:pPr>
        <w:pStyle w:val="a8"/>
        <w:ind w:left="0" w:firstLine="709"/>
        <w:jc w:val="both"/>
        <w:rPr>
          <w:sz w:val="22"/>
          <w:szCs w:val="22"/>
        </w:rPr>
      </w:pPr>
      <w:r w:rsidRPr="005A1261">
        <w:rPr>
          <w:sz w:val="22"/>
          <w:szCs w:val="22"/>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1139E7" w:rsidRPr="005A1261" w:rsidRDefault="0017312E" w:rsidP="00134266">
      <w:pPr>
        <w:pStyle w:val="a8"/>
        <w:ind w:left="0" w:firstLine="709"/>
        <w:jc w:val="both"/>
        <w:rPr>
          <w:sz w:val="22"/>
          <w:szCs w:val="22"/>
        </w:rPr>
      </w:pPr>
      <w:r w:rsidRPr="005A1261">
        <w:rPr>
          <w:sz w:val="22"/>
          <w:szCs w:val="22"/>
        </w:rPr>
        <w:t>- не существует никаких других, зависящих от другой стороны, правовых препятствий для заключения и исполнения ею Договора.</w:t>
      </w:r>
    </w:p>
    <w:p w:rsidR="001139E7" w:rsidRPr="005A1261" w:rsidRDefault="001139E7" w:rsidP="001139E7">
      <w:pPr>
        <w:pStyle w:val="a8"/>
        <w:ind w:left="567"/>
        <w:rPr>
          <w:b/>
          <w:sz w:val="22"/>
          <w:szCs w:val="22"/>
        </w:rPr>
      </w:pPr>
    </w:p>
    <w:p w:rsidR="001139E7" w:rsidRPr="005A1261" w:rsidRDefault="001139E7" w:rsidP="00DC693F">
      <w:pPr>
        <w:pStyle w:val="a8"/>
        <w:numPr>
          <w:ilvl w:val="0"/>
          <w:numId w:val="74"/>
        </w:numPr>
        <w:jc w:val="center"/>
        <w:rPr>
          <w:b/>
          <w:sz w:val="22"/>
          <w:szCs w:val="22"/>
        </w:rPr>
      </w:pPr>
      <w:r w:rsidRPr="005A1261">
        <w:rPr>
          <w:b/>
          <w:sz w:val="22"/>
          <w:szCs w:val="22"/>
        </w:rPr>
        <w:t>Заключительные положения</w:t>
      </w:r>
    </w:p>
    <w:p w:rsidR="001139E7" w:rsidRPr="005A1261" w:rsidRDefault="00F85B59" w:rsidP="00E95932">
      <w:pPr>
        <w:pStyle w:val="a8"/>
        <w:numPr>
          <w:ilvl w:val="1"/>
          <w:numId w:val="74"/>
        </w:numPr>
        <w:ind w:left="0" w:firstLine="709"/>
        <w:jc w:val="both"/>
        <w:rPr>
          <w:sz w:val="22"/>
          <w:szCs w:val="22"/>
        </w:rPr>
      </w:pPr>
      <w:r w:rsidRPr="005A1261">
        <w:rPr>
          <w:sz w:val="22"/>
          <w:szCs w:val="22"/>
        </w:rPr>
        <w:t>Д</w:t>
      </w:r>
      <w:r w:rsidR="001139E7" w:rsidRPr="005A1261">
        <w:rPr>
          <w:sz w:val="22"/>
          <w:szCs w:val="22"/>
        </w:rPr>
        <w:t>оговор составлен в двух экземплярах, имеющих одинаковую юридическую силу, из которых один находится в Теплоснабжающей организации, а один у Потребителя.</w:t>
      </w:r>
    </w:p>
    <w:p w:rsidR="00640FDA" w:rsidRPr="005A1261" w:rsidRDefault="00640FDA" w:rsidP="00640FDA">
      <w:pPr>
        <w:pStyle w:val="a8"/>
        <w:numPr>
          <w:ilvl w:val="1"/>
          <w:numId w:val="74"/>
        </w:numPr>
        <w:ind w:left="0" w:firstLine="709"/>
        <w:jc w:val="both"/>
        <w:rPr>
          <w:sz w:val="22"/>
          <w:szCs w:val="22"/>
        </w:rPr>
      </w:pPr>
      <w:r w:rsidRPr="005A1261">
        <w:rPr>
          <w:sz w:val="22"/>
          <w:szCs w:val="22"/>
        </w:rPr>
        <w:t>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640FDA" w:rsidRPr="005A1261" w:rsidRDefault="00640FDA" w:rsidP="00640FDA">
      <w:pPr>
        <w:pStyle w:val="a8"/>
        <w:ind w:left="0" w:firstLine="709"/>
        <w:jc w:val="both"/>
        <w:rPr>
          <w:sz w:val="22"/>
          <w:szCs w:val="22"/>
        </w:rPr>
      </w:pPr>
      <w:r w:rsidRPr="005A1261">
        <w:rPr>
          <w:sz w:val="22"/>
          <w:szCs w:val="22"/>
        </w:rPr>
        <w:t>Заинтересованная Сторона направляет другой Стороне письменную претензию, подписанную уполномоченным лицом, с приложением обосновывающих требование документов. Претензия направляется адресату заказным письмом с уведомлением о вручении посредством почтовой связи либо с использованием иных сре</w:t>
      </w:r>
      <w:proofErr w:type="gramStart"/>
      <w:r w:rsidRPr="005A1261">
        <w:rPr>
          <w:sz w:val="22"/>
          <w:szCs w:val="22"/>
        </w:rPr>
        <w:t>дств св</w:t>
      </w:r>
      <w:proofErr w:type="gramEnd"/>
      <w:r w:rsidRPr="005A1261">
        <w:rPr>
          <w:sz w:val="22"/>
          <w:szCs w:val="22"/>
        </w:rPr>
        <w:t>язи, обеспечивающих фиксирование отправления, либо вручается под расписку.</w:t>
      </w:r>
    </w:p>
    <w:p w:rsidR="00640FDA" w:rsidRPr="005A1261" w:rsidRDefault="00640FDA" w:rsidP="00640FDA">
      <w:pPr>
        <w:pStyle w:val="a8"/>
        <w:ind w:left="0" w:firstLine="709"/>
        <w:jc w:val="both"/>
        <w:rPr>
          <w:sz w:val="22"/>
          <w:szCs w:val="22"/>
        </w:rPr>
      </w:pPr>
      <w:r w:rsidRPr="005A1261">
        <w:rPr>
          <w:sz w:val="22"/>
          <w:szCs w:val="22"/>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направляется адресату заказным письмом с уведомлением о вручении посредством почтовой связи либо с использованием иных сре</w:t>
      </w:r>
      <w:proofErr w:type="gramStart"/>
      <w:r w:rsidRPr="005A1261">
        <w:rPr>
          <w:sz w:val="22"/>
          <w:szCs w:val="22"/>
        </w:rPr>
        <w:t>дств св</w:t>
      </w:r>
      <w:proofErr w:type="gramEnd"/>
      <w:r w:rsidRPr="005A1261">
        <w:rPr>
          <w:sz w:val="22"/>
          <w:szCs w:val="22"/>
        </w:rPr>
        <w:t>язи, обеспечивающих фиксирование отправления, либо вручается под расписку.</w:t>
      </w:r>
    </w:p>
    <w:p w:rsidR="00640FDA" w:rsidRPr="005A1261" w:rsidRDefault="00640FDA" w:rsidP="00640FDA">
      <w:pPr>
        <w:pStyle w:val="a8"/>
        <w:numPr>
          <w:ilvl w:val="0"/>
          <w:numId w:val="98"/>
        </w:numPr>
        <w:ind w:left="0" w:firstLine="709"/>
        <w:contextualSpacing w:val="0"/>
        <w:jc w:val="both"/>
        <w:rPr>
          <w:sz w:val="22"/>
          <w:szCs w:val="22"/>
        </w:rPr>
      </w:pPr>
      <w:r w:rsidRPr="005A1261">
        <w:rPr>
          <w:sz w:val="22"/>
          <w:szCs w:val="22"/>
        </w:rPr>
        <w:t>В случае не урегулирования споров в претензионном порядке, предусмотренном настоящим пунктом Договора, все споры, разногласия или требования (претензия), возникающие из Договора или в связи с ним, в том числе касающиеся его исполнения, нарушения, прекращения или недействительности, разрешаются в Арбитражном суде ___________________________________.</w:t>
      </w:r>
    </w:p>
    <w:p w:rsidR="001139E7" w:rsidRPr="005A1261" w:rsidRDefault="001139E7" w:rsidP="00E95932">
      <w:pPr>
        <w:pStyle w:val="a8"/>
        <w:numPr>
          <w:ilvl w:val="1"/>
          <w:numId w:val="74"/>
        </w:numPr>
        <w:ind w:left="0" w:firstLine="709"/>
        <w:jc w:val="both"/>
        <w:rPr>
          <w:sz w:val="22"/>
          <w:szCs w:val="22"/>
        </w:rPr>
      </w:pPr>
      <w:r w:rsidRPr="005A1261">
        <w:rPr>
          <w:sz w:val="22"/>
          <w:szCs w:val="22"/>
        </w:rPr>
        <w:t>Для постоянной связи Сторон, согласования различных вопросов, связанных с поставкой и потреблением тепловой энергии и теплоносителя, снятию/передаче/получению показаний приборов учета, а также для подписания 2-х стороннего акта приема-передачи тепловой энергии по показаниям прибора учёта, Потребитель определяет своего ответственного уполномоченного в лице _________________________тел.________________; со стороны Теплоснабжающей организации:</w:t>
      </w:r>
      <w:r w:rsidR="00CA1F99" w:rsidRPr="005A1261">
        <w:rPr>
          <w:sz w:val="22"/>
          <w:szCs w:val="22"/>
        </w:rPr>
        <w:t xml:space="preserve"> </w:t>
      </w:r>
      <w:r w:rsidRPr="005A1261">
        <w:rPr>
          <w:sz w:val="22"/>
          <w:szCs w:val="22"/>
        </w:rPr>
        <w:t>______________________ (наименование подразделения, должность),__________________(ФИО), тел.:</w:t>
      </w:r>
      <w:proofErr w:type="gramStart"/>
      <w:r w:rsidR="00CA1F99" w:rsidRPr="005A1261">
        <w:rPr>
          <w:sz w:val="22"/>
          <w:szCs w:val="22"/>
          <w:u w:val="single"/>
        </w:rPr>
        <w:t xml:space="preserve"> </w:t>
      </w:r>
      <w:r w:rsidRPr="005A1261">
        <w:rPr>
          <w:sz w:val="22"/>
          <w:szCs w:val="22"/>
        </w:rPr>
        <w:t>.</w:t>
      </w:r>
      <w:proofErr w:type="gramEnd"/>
    </w:p>
    <w:p w:rsidR="001139E7" w:rsidRPr="005A1261" w:rsidRDefault="001139E7" w:rsidP="00E95932">
      <w:pPr>
        <w:widowControl w:val="0"/>
        <w:snapToGrid w:val="0"/>
        <w:ind w:firstLine="709"/>
        <w:jc w:val="both"/>
        <w:rPr>
          <w:sz w:val="22"/>
          <w:szCs w:val="22"/>
        </w:rPr>
      </w:pPr>
      <w:r w:rsidRPr="005A1261">
        <w:rPr>
          <w:bCs/>
          <w:sz w:val="22"/>
          <w:szCs w:val="22"/>
          <w:lang w:eastAsia="ar-SA"/>
        </w:rPr>
        <w:t>Лица,</w:t>
      </w:r>
      <w:r w:rsidR="00CA1F99" w:rsidRPr="005A1261">
        <w:rPr>
          <w:bCs/>
          <w:sz w:val="22"/>
          <w:szCs w:val="22"/>
          <w:lang w:eastAsia="ar-SA"/>
        </w:rPr>
        <w:t xml:space="preserve"> </w:t>
      </w:r>
      <w:r w:rsidRPr="005A1261">
        <w:rPr>
          <w:bCs/>
          <w:sz w:val="22"/>
          <w:szCs w:val="22"/>
          <w:lang w:eastAsia="ar-SA"/>
        </w:rPr>
        <w:t xml:space="preserve">ответственные за эксплуатацию тепловых сетей и </w:t>
      </w:r>
      <w:proofErr w:type="spellStart"/>
      <w:r w:rsidRPr="005A1261">
        <w:rPr>
          <w:bCs/>
          <w:sz w:val="22"/>
          <w:szCs w:val="22"/>
          <w:lang w:eastAsia="ar-SA"/>
        </w:rPr>
        <w:t>теплопотребляющих</w:t>
      </w:r>
      <w:proofErr w:type="spellEnd"/>
      <w:r w:rsidRPr="005A1261">
        <w:rPr>
          <w:bCs/>
          <w:sz w:val="22"/>
          <w:szCs w:val="22"/>
          <w:lang w:eastAsia="ar-SA"/>
        </w:rPr>
        <w:t xml:space="preserve"> установок, приборов учета Потребителя: ________________</w:t>
      </w:r>
      <w:r w:rsidRPr="005A1261">
        <w:rPr>
          <w:sz w:val="22"/>
          <w:szCs w:val="22"/>
        </w:rPr>
        <w:t>______________________ (наименование подразделения, должность),______________</w:t>
      </w:r>
      <w:r w:rsidR="00CA1F99" w:rsidRPr="005A1261">
        <w:rPr>
          <w:sz w:val="22"/>
          <w:szCs w:val="22"/>
        </w:rPr>
        <w:t xml:space="preserve"> </w:t>
      </w:r>
      <w:r w:rsidRPr="005A1261">
        <w:rPr>
          <w:sz w:val="22"/>
          <w:szCs w:val="22"/>
        </w:rPr>
        <w:t>(ФИО), тел.:</w:t>
      </w:r>
      <w:proofErr w:type="gramStart"/>
      <w:r w:rsidR="00CA1F99" w:rsidRPr="005A1261">
        <w:rPr>
          <w:sz w:val="22"/>
          <w:szCs w:val="22"/>
          <w:u w:val="single"/>
        </w:rPr>
        <w:t xml:space="preserve"> </w:t>
      </w:r>
      <w:r w:rsidRPr="005A1261">
        <w:rPr>
          <w:sz w:val="22"/>
          <w:szCs w:val="22"/>
        </w:rPr>
        <w:t>.</w:t>
      </w:r>
      <w:proofErr w:type="gramEnd"/>
    </w:p>
    <w:p w:rsidR="001139E7" w:rsidRPr="005A1261" w:rsidRDefault="001139E7" w:rsidP="00DC693F">
      <w:pPr>
        <w:pStyle w:val="a8"/>
        <w:numPr>
          <w:ilvl w:val="1"/>
          <w:numId w:val="74"/>
        </w:numPr>
        <w:ind w:left="0" w:firstLine="709"/>
        <w:jc w:val="both"/>
        <w:rPr>
          <w:sz w:val="22"/>
          <w:szCs w:val="22"/>
        </w:rPr>
      </w:pPr>
      <w:r w:rsidRPr="005A1261">
        <w:rPr>
          <w:sz w:val="22"/>
          <w:szCs w:val="22"/>
        </w:rPr>
        <w:t xml:space="preserve">Все приложения, дополнительные и иные соглашения к договору являются неотъемлемой его частью. </w:t>
      </w:r>
    </w:p>
    <w:p w:rsidR="00881520" w:rsidRPr="005A1261" w:rsidRDefault="00881520" w:rsidP="006153CA">
      <w:pPr>
        <w:pStyle w:val="a8"/>
        <w:tabs>
          <w:tab w:val="left" w:pos="426"/>
        </w:tabs>
        <w:ind w:left="0"/>
        <w:rPr>
          <w:sz w:val="22"/>
          <w:szCs w:val="22"/>
        </w:rPr>
      </w:pPr>
    </w:p>
    <w:p w:rsidR="00881520" w:rsidRPr="005A1261" w:rsidRDefault="00881520" w:rsidP="00DC693F">
      <w:pPr>
        <w:pStyle w:val="a8"/>
        <w:numPr>
          <w:ilvl w:val="0"/>
          <w:numId w:val="74"/>
        </w:numPr>
        <w:tabs>
          <w:tab w:val="left" w:pos="426"/>
        </w:tabs>
        <w:jc w:val="center"/>
        <w:rPr>
          <w:b/>
          <w:sz w:val="22"/>
          <w:szCs w:val="22"/>
        </w:rPr>
      </w:pPr>
      <w:r w:rsidRPr="005A1261">
        <w:rPr>
          <w:b/>
          <w:sz w:val="22"/>
          <w:szCs w:val="22"/>
        </w:rPr>
        <w:t>Приложения</w:t>
      </w:r>
      <w:r w:rsidR="00DC693F" w:rsidRPr="005A1261">
        <w:rPr>
          <w:b/>
          <w:sz w:val="22"/>
          <w:szCs w:val="22"/>
        </w:rPr>
        <w:t xml:space="preserve"> к договору</w:t>
      </w:r>
      <w:r w:rsidRPr="005A1261">
        <w:rPr>
          <w:b/>
          <w:sz w:val="22"/>
          <w:szCs w:val="22"/>
        </w:rPr>
        <w:t>:</w:t>
      </w:r>
    </w:p>
    <w:p w:rsidR="00881520" w:rsidRPr="005A1261" w:rsidRDefault="00881520" w:rsidP="00C763DC">
      <w:pPr>
        <w:pStyle w:val="a8"/>
        <w:tabs>
          <w:tab w:val="left" w:pos="426"/>
          <w:tab w:val="left" w:pos="709"/>
        </w:tabs>
        <w:ind w:left="0" w:firstLine="709"/>
        <w:jc w:val="both"/>
        <w:rPr>
          <w:sz w:val="22"/>
          <w:szCs w:val="22"/>
        </w:rPr>
      </w:pPr>
      <w:r w:rsidRPr="005A1261">
        <w:rPr>
          <w:sz w:val="22"/>
          <w:szCs w:val="22"/>
        </w:rPr>
        <w:t xml:space="preserve">Приложение №1 «Годовой объем тепловой энергии и теплоносителя, подлежащий поставке Потребителю»; </w:t>
      </w:r>
    </w:p>
    <w:p w:rsidR="00881520" w:rsidRPr="005A1261" w:rsidRDefault="00881520" w:rsidP="00C763DC">
      <w:pPr>
        <w:pStyle w:val="a8"/>
        <w:tabs>
          <w:tab w:val="left" w:pos="142"/>
          <w:tab w:val="left" w:pos="426"/>
        </w:tabs>
        <w:ind w:left="0" w:firstLine="709"/>
        <w:jc w:val="both"/>
        <w:rPr>
          <w:sz w:val="22"/>
          <w:szCs w:val="22"/>
        </w:rPr>
      </w:pPr>
      <w:r w:rsidRPr="005A1261">
        <w:rPr>
          <w:sz w:val="22"/>
          <w:szCs w:val="22"/>
        </w:rPr>
        <w:lastRenderedPageBreak/>
        <w:t xml:space="preserve">Приложение №2 </w:t>
      </w:r>
      <w:r w:rsidR="00360F34" w:rsidRPr="005A1261">
        <w:rPr>
          <w:sz w:val="22"/>
          <w:szCs w:val="22"/>
        </w:rPr>
        <w:t xml:space="preserve">Копия </w:t>
      </w:r>
      <w:r w:rsidRPr="005A1261">
        <w:rPr>
          <w:sz w:val="22"/>
          <w:szCs w:val="22"/>
        </w:rPr>
        <w:t>«Акт</w:t>
      </w:r>
      <w:r w:rsidR="00360F34" w:rsidRPr="005A1261">
        <w:rPr>
          <w:sz w:val="22"/>
          <w:szCs w:val="22"/>
        </w:rPr>
        <w:t>а</w:t>
      </w:r>
      <w:r w:rsidRPr="005A1261">
        <w:rPr>
          <w:sz w:val="22"/>
          <w:szCs w:val="22"/>
        </w:rPr>
        <w:t xml:space="preserve"> разграничения границ балансовой принадлежности и эксплуатационной ответственности Потребителя и Теплоснабжающей организации</w:t>
      </w:r>
      <w:r w:rsidR="00360F34" w:rsidRPr="005A1261">
        <w:rPr>
          <w:sz w:val="22"/>
          <w:szCs w:val="22"/>
        </w:rPr>
        <w:t xml:space="preserve"> (</w:t>
      </w:r>
      <w:proofErr w:type="spellStart"/>
      <w:r w:rsidR="00360F34" w:rsidRPr="005A1261">
        <w:rPr>
          <w:sz w:val="22"/>
          <w:szCs w:val="22"/>
        </w:rPr>
        <w:t>Теплосетевой</w:t>
      </w:r>
      <w:proofErr w:type="spellEnd"/>
      <w:r w:rsidR="00360F34" w:rsidRPr="005A1261">
        <w:rPr>
          <w:sz w:val="22"/>
          <w:szCs w:val="22"/>
        </w:rPr>
        <w:t xml:space="preserve"> организации)</w:t>
      </w:r>
      <w:r w:rsidRPr="005A1261">
        <w:rPr>
          <w:sz w:val="22"/>
          <w:szCs w:val="22"/>
        </w:rPr>
        <w:t>»;</w:t>
      </w:r>
    </w:p>
    <w:p w:rsidR="00881520" w:rsidRPr="005A1261" w:rsidRDefault="00881520" w:rsidP="00C763DC">
      <w:pPr>
        <w:pStyle w:val="a8"/>
        <w:tabs>
          <w:tab w:val="left" w:pos="142"/>
          <w:tab w:val="left" w:pos="426"/>
        </w:tabs>
        <w:ind w:left="0" w:firstLine="709"/>
        <w:jc w:val="both"/>
        <w:rPr>
          <w:sz w:val="22"/>
          <w:szCs w:val="22"/>
        </w:rPr>
      </w:pPr>
      <w:r w:rsidRPr="005A1261">
        <w:rPr>
          <w:sz w:val="22"/>
          <w:szCs w:val="22"/>
        </w:rPr>
        <w:t xml:space="preserve">Приложение №3 «Температурный график на источнике </w:t>
      </w:r>
      <w:r w:rsidR="006A604E" w:rsidRPr="005A1261">
        <w:rPr>
          <w:sz w:val="22"/>
          <w:szCs w:val="22"/>
        </w:rPr>
        <w:t>тепловой сети города</w:t>
      </w:r>
      <w:r w:rsidRPr="005A1261">
        <w:rPr>
          <w:sz w:val="22"/>
          <w:szCs w:val="22"/>
        </w:rPr>
        <w:t>»;</w:t>
      </w:r>
    </w:p>
    <w:p w:rsidR="00881520" w:rsidRPr="005A1261" w:rsidRDefault="00881520" w:rsidP="00C763DC">
      <w:pPr>
        <w:pStyle w:val="a8"/>
        <w:tabs>
          <w:tab w:val="left" w:pos="142"/>
          <w:tab w:val="left" w:pos="426"/>
        </w:tabs>
        <w:ind w:left="0" w:firstLine="709"/>
        <w:jc w:val="both"/>
        <w:rPr>
          <w:sz w:val="22"/>
          <w:szCs w:val="22"/>
        </w:rPr>
      </w:pPr>
      <w:r w:rsidRPr="005A1261">
        <w:rPr>
          <w:sz w:val="22"/>
          <w:szCs w:val="22"/>
        </w:rPr>
        <w:t>Приложение №4 «Перечень коммерческих приборов учета тепловой энергии и теплоносителя»;</w:t>
      </w:r>
    </w:p>
    <w:p w:rsidR="00881520" w:rsidRPr="005A1261" w:rsidRDefault="00881520" w:rsidP="00C763DC">
      <w:pPr>
        <w:pStyle w:val="a8"/>
        <w:tabs>
          <w:tab w:val="left" w:pos="142"/>
          <w:tab w:val="left" w:pos="426"/>
        </w:tabs>
        <w:ind w:left="0" w:firstLine="709"/>
        <w:jc w:val="both"/>
        <w:rPr>
          <w:sz w:val="22"/>
          <w:szCs w:val="22"/>
        </w:rPr>
      </w:pPr>
      <w:r w:rsidRPr="005A1261">
        <w:rPr>
          <w:sz w:val="22"/>
          <w:szCs w:val="22"/>
        </w:rPr>
        <w:t>Приложение №5 «Рекомендуемая форма журнала учета тепловой энергии и теплоносителя у Потребителя в водяных системах теплопотребления»;</w:t>
      </w:r>
    </w:p>
    <w:p w:rsidR="00881520" w:rsidRPr="005A1261" w:rsidRDefault="00881520" w:rsidP="00C763DC">
      <w:pPr>
        <w:pStyle w:val="a8"/>
        <w:tabs>
          <w:tab w:val="left" w:pos="142"/>
          <w:tab w:val="left" w:pos="426"/>
        </w:tabs>
        <w:ind w:left="0" w:firstLine="709"/>
        <w:jc w:val="both"/>
        <w:rPr>
          <w:sz w:val="22"/>
          <w:szCs w:val="22"/>
        </w:rPr>
      </w:pPr>
      <w:r w:rsidRPr="005A1261">
        <w:rPr>
          <w:sz w:val="22"/>
          <w:szCs w:val="22"/>
        </w:rPr>
        <w:t>Приложение №6 «Справка об объеме потребления тепловой энергии и теплоносителя на основании показаний приборов учета»;</w:t>
      </w:r>
    </w:p>
    <w:p w:rsidR="00881520" w:rsidRPr="005A1261" w:rsidRDefault="00881520" w:rsidP="00C763DC">
      <w:pPr>
        <w:pStyle w:val="a8"/>
        <w:tabs>
          <w:tab w:val="left" w:pos="142"/>
          <w:tab w:val="left" w:pos="426"/>
        </w:tabs>
        <w:ind w:left="0" w:firstLine="709"/>
        <w:jc w:val="both"/>
        <w:rPr>
          <w:sz w:val="22"/>
          <w:szCs w:val="22"/>
        </w:rPr>
      </w:pPr>
      <w:r w:rsidRPr="005A1261">
        <w:rPr>
          <w:sz w:val="22"/>
          <w:szCs w:val="22"/>
        </w:rPr>
        <w:t>Приложение №7 «Основные сведения об объекте теплопотребления Потребителя»</w:t>
      </w:r>
      <w:r w:rsidR="00F85B59" w:rsidRPr="005A1261">
        <w:rPr>
          <w:sz w:val="22"/>
          <w:szCs w:val="22"/>
        </w:rPr>
        <w:t>;</w:t>
      </w:r>
    </w:p>
    <w:p w:rsidR="00881520" w:rsidRPr="005A1261" w:rsidRDefault="00881520" w:rsidP="00C763DC">
      <w:pPr>
        <w:pStyle w:val="a8"/>
        <w:tabs>
          <w:tab w:val="left" w:pos="142"/>
          <w:tab w:val="left" w:pos="426"/>
        </w:tabs>
        <w:ind w:left="0" w:firstLine="709"/>
        <w:jc w:val="both"/>
        <w:rPr>
          <w:sz w:val="22"/>
          <w:szCs w:val="22"/>
        </w:rPr>
      </w:pPr>
      <w:r w:rsidRPr="005A1261">
        <w:rPr>
          <w:sz w:val="22"/>
          <w:szCs w:val="22"/>
        </w:rPr>
        <w:t xml:space="preserve">Приложение №8 </w:t>
      </w:r>
      <w:r w:rsidR="003C15AB" w:rsidRPr="005A1261">
        <w:rPr>
          <w:sz w:val="22"/>
          <w:szCs w:val="22"/>
        </w:rPr>
        <w:t>«Расчет потерь тепловой энерг</w:t>
      </w:r>
      <w:r w:rsidR="006C22E6" w:rsidRPr="005A1261">
        <w:rPr>
          <w:sz w:val="22"/>
          <w:szCs w:val="22"/>
        </w:rPr>
        <w:t>ии на тепловых сетях</w:t>
      </w:r>
      <w:r w:rsidR="003C15AB" w:rsidRPr="005A1261">
        <w:rPr>
          <w:sz w:val="22"/>
          <w:szCs w:val="22"/>
        </w:rPr>
        <w:t xml:space="preserve">». </w:t>
      </w:r>
    </w:p>
    <w:p w:rsidR="00F85B59" w:rsidRPr="005A1261" w:rsidRDefault="00881520" w:rsidP="00C763DC">
      <w:pPr>
        <w:pStyle w:val="a8"/>
        <w:tabs>
          <w:tab w:val="left" w:pos="142"/>
          <w:tab w:val="left" w:pos="426"/>
        </w:tabs>
        <w:ind w:left="0" w:firstLine="709"/>
        <w:jc w:val="both"/>
        <w:rPr>
          <w:sz w:val="22"/>
          <w:szCs w:val="22"/>
        </w:rPr>
      </w:pPr>
      <w:r w:rsidRPr="005A1261">
        <w:rPr>
          <w:sz w:val="22"/>
          <w:szCs w:val="22"/>
        </w:rPr>
        <w:t xml:space="preserve">Приложение №9 </w:t>
      </w:r>
      <w:r w:rsidR="003C15AB" w:rsidRPr="005A1261">
        <w:rPr>
          <w:sz w:val="22"/>
          <w:szCs w:val="22"/>
        </w:rPr>
        <w:t>«Акт сверки взаиморасчетов (форма)».</w:t>
      </w:r>
      <w:r w:rsidR="003C15AB" w:rsidRPr="005A1261" w:rsidDel="003C15AB">
        <w:rPr>
          <w:sz w:val="22"/>
          <w:szCs w:val="22"/>
        </w:rPr>
        <w:t xml:space="preserve"> </w:t>
      </w:r>
    </w:p>
    <w:p w:rsidR="003C15AB" w:rsidRPr="005A1261" w:rsidRDefault="00F85B59" w:rsidP="00C763DC">
      <w:pPr>
        <w:pStyle w:val="a8"/>
        <w:tabs>
          <w:tab w:val="left" w:pos="142"/>
          <w:tab w:val="left" w:pos="426"/>
        </w:tabs>
        <w:ind w:left="0" w:firstLine="709"/>
        <w:jc w:val="both"/>
        <w:rPr>
          <w:sz w:val="22"/>
          <w:szCs w:val="22"/>
        </w:rPr>
      </w:pPr>
      <w:r w:rsidRPr="005A1261">
        <w:rPr>
          <w:sz w:val="22"/>
          <w:szCs w:val="22"/>
        </w:rPr>
        <w:t xml:space="preserve">Приложение №10 </w:t>
      </w:r>
      <w:r w:rsidR="003C15AB" w:rsidRPr="005A1261">
        <w:rPr>
          <w:sz w:val="22"/>
          <w:szCs w:val="22"/>
        </w:rPr>
        <w:t>«Дополнительное соглашение «Лимиты бюджетных обязательств по оплате тепловой энергии (мощности) и (или) теплоносителя на 20__г.» (форма);</w:t>
      </w:r>
      <w:r w:rsidR="003C15AB" w:rsidRPr="005A1261" w:rsidDel="00907262">
        <w:rPr>
          <w:sz w:val="22"/>
          <w:szCs w:val="22"/>
        </w:rPr>
        <w:t xml:space="preserve"> </w:t>
      </w:r>
    </w:p>
    <w:p w:rsidR="00881520" w:rsidRPr="005A1261" w:rsidRDefault="003C15AB" w:rsidP="00C763DC">
      <w:pPr>
        <w:pStyle w:val="a8"/>
        <w:tabs>
          <w:tab w:val="left" w:pos="142"/>
          <w:tab w:val="left" w:pos="426"/>
        </w:tabs>
        <w:ind w:left="0" w:firstLine="709"/>
        <w:jc w:val="both"/>
        <w:rPr>
          <w:sz w:val="22"/>
          <w:szCs w:val="22"/>
        </w:rPr>
      </w:pPr>
      <w:r w:rsidRPr="005A1261">
        <w:rPr>
          <w:sz w:val="22"/>
          <w:szCs w:val="22"/>
        </w:rPr>
        <w:t>Приложение №11 «Дополнительное соглашение «Об оплате тепловой энергии (мощности) и (или) теплоносителя за счет внебюджетных доходов в 20___г.» (форма);</w:t>
      </w:r>
      <w:r w:rsidRPr="005A1261" w:rsidDel="00907262">
        <w:rPr>
          <w:sz w:val="22"/>
          <w:szCs w:val="22"/>
        </w:rPr>
        <w:t xml:space="preserve"> </w:t>
      </w:r>
    </w:p>
    <w:p w:rsidR="00881520" w:rsidRPr="005A1261" w:rsidRDefault="00881520" w:rsidP="00647809">
      <w:pPr>
        <w:ind w:firstLine="567"/>
        <w:rPr>
          <w:sz w:val="22"/>
          <w:szCs w:val="22"/>
        </w:rPr>
      </w:pPr>
    </w:p>
    <w:p w:rsidR="00881520" w:rsidRPr="005A1261" w:rsidRDefault="00881520" w:rsidP="00C763DC">
      <w:pPr>
        <w:pStyle w:val="a8"/>
        <w:numPr>
          <w:ilvl w:val="0"/>
          <w:numId w:val="74"/>
        </w:numPr>
        <w:ind w:left="567"/>
        <w:jc w:val="center"/>
        <w:rPr>
          <w:b/>
          <w:sz w:val="22"/>
          <w:szCs w:val="22"/>
        </w:rPr>
      </w:pPr>
      <w:r w:rsidRPr="005A1261">
        <w:rPr>
          <w:b/>
          <w:sz w:val="22"/>
          <w:szCs w:val="22"/>
        </w:rPr>
        <w:t>Реквизиты и адреса сторон.</w:t>
      </w:r>
    </w:p>
    <w:p w:rsidR="000F4B15" w:rsidRPr="005A1261" w:rsidRDefault="000F4B15" w:rsidP="00D63676">
      <w:pPr>
        <w:ind w:left="567"/>
        <w:jc w:val="center"/>
        <w:rPr>
          <w:b/>
          <w:sz w:val="22"/>
          <w:szCs w:val="22"/>
        </w:rPr>
      </w:pPr>
    </w:p>
    <w:tbl>
      <w:tblPr>
        <w:tblStyle w:val="ac"/>
        <w:tblW w:w="0" w:type="auto"/>
        <w:jc w:val="center"/>
        <w:tblLook w:val="04A0" w:firstRow="1" w:lastRow="0" w:firstColumn="1" w:lastColumn="0" w:noHBand="0" w:noVBand="1"/>
      </w:tblPr>
      <w:tblGrid>
        <w:gridCol w:w="4785"/>
        <w:gridCol w:w="4786"/>
      </w:tblGrid>
      <w:tr w:rsidR="005A1261" w:rsidRPr="005A1261" w:rsidTr="00A0576E">
        <w:trPr>
          <w:jc w:val="center"/>
        </w:trPr>
        <w:tc>
          <w:tcPr>
            <w:tcW w:w="4785" w:type="dxa"/>
            <w:vAlign w:val="center"/>
          </w:tcPr>
          <w:p w:rsidR="000F4B15" w:rsidRPr="005A1261" w:rsidRDefault="000F4B15" w:rsidP="00493AEA">
            <w:pPr>
              <w:rPr>
                <w:sz w:val="22"/>
                <w:szCs w:val="22"/>
              </w:rPr>
            </w:pPr>
            <w:r w:rsidRPr="005A1261">
              <w:rPr>
                <w:sz w:val="22"/>
                <w:szCs w:val="22"/>
              </w:rPr>
              <w:t>Теплоснабжающая организация:</w:t>
            </w:r>
          </w:p>
        </w:tc>
        <w:tc>
          <w:tcPr>
            <w:tcW w:w="4786" w:type="dxa"/>
            <w:vAlign w:val="center"/>
          </w:tcPr>
          <w:p w:rsidR="000F4B15" w:rsidRPr="005A1261" w:rsidRDefault="000F4B15" w:rsidP="00493AEA">
            <w:pPr>
              <w:rPr>
                <w:sz w:val="22"/>
                <w:szCs w:val="22"/>
              </w:rPr>
            </w:pPr>
            <w:r w:rsidRPr="005A1261">
              <w:rPr>
                <w:bCs/>
                <w:sz w:val="22"/>
                <w:szCs w:val="22"/>
              </w:rPr>
              <w:t>Потребитель:</w:t>
            </w:r>
          </w:p>
        </w:tc>
      </w:tr>
      <w:tr w:rsidR="005A1261" w:rsidRPr="005A1261" w:rsidTr="00A0576E">
        <w:trPr>
          <w:jc w:val="center"/>
        </w:trPr>
        <w:tc>
          <w:tcPr>
            <w:tcW w:w="4785" w:type="dxa"/>
            <w:vAlign w:val="center"/>
          </w:tcPr>
          <w:p w:rsidR="000F4B15" w:rsidRPr="005A1261" w:rsidRDefault="000F4B15" w:rsidP="00493AEA">
            <w:pPr>
              <w:rPr>
                <w:sz w:val="22"/>
                <w:szCs w:val="22"/>
              </w:rPr>
            </w:pPr>
            <w:r w:rsidRPr="005A1261">
              <w:rPr>
                <w:bCs/>
                <w:sz w:val="22"/>
                <w:szCs w:val="22"/>
              </w:rPr>
              <w:t>Полное фирменное наименование:</w:t>
            </w:r>
          </w:p>
        </w:tc>
        <w:tc>
          <w:tcPr>
            <w:tcW w:w="4786" w:type="dxa"/>
            <w:vAlign w:val="center"/>
          </w:tcPr>
          <w:p w:rsidR="000F4B15" w:rsidRPr="005A1261" w:rsidRDefault="000F4B15" w:rsidP="00493AEA">
            <w:pPr>
              <w:rPr>
                <w:sz w:val="22"/>
                <w:szCs w:val="22"/>
              </w:rPr>
            </w:pPr>
            <w:r w:rsidRPr="005A1261">
              <w:rPr>
                <w:bCs/>
                <w:sz w:val="22"/>
                <w:szCs w:val="22"/>
              </w:rPr>
              <w:t>Полное фирменное наименование:</w:t>
            </w:r>
          </w:p>
        </w:tc>
      </w:tr>
      <w:tr w:rsidR="005A1261" w:rsidRPr="005A1261" w:rsidTr="00A0576E">
        <w:trPr>
          <w:jc w:val="center"/>
        </w:trPr>
        <w:tc>
          <w:tcPr>
            <w:tcW w:w="4785" w:type="dxa"/>
            <w:vAlign w:val="center"/>
          </w:tcPr>
          <w:p w:rsidR="000F4B15" w:rsidRPr="005A1261" w:rsidRDefault="000F4B15" w:rsidP="00493AEA">
            <w:pPr>
              <w:rPr>
                <w:sz w:val="22"/>
                <w:szCs w:val="22"/>
              </w:rPr>
            </w:pPr>
            <w:r w:rsidRPr="005A1261">
              <w:rPr>
                <w:bCs/>
                <w:sz w:val="22"/>
                <w:szCs w:val="22"/>
              </w:rPr>
              <w:t>ИНН:</w:t>
            </w:r>
          </w:p>
        </w:tc>
        <w:tc>
          <w:tcPr>
            <w:tcW w:w="4786" w:type="dxa"/>
            <w:vAlign w:val="center"/>
          </w:tcPr>
          <w:p w:rsidR="000F4B15" w:rsidRPr="005A1261" w:rsidRDefault="000F4B15" w:rsidP="00493AEA">
            <w:pPr>
              <w:rPr>
                <w:sz w:val="22"/>
                <w:szCs w:val="22"/>
              </w:rPr>
            </w:pPr>
            <w:r w:rsidRPr="005A1261">
              <w:rPr>
                <w:bCs/>
                <w:sz w:val="22"/>
                <w:szCs w:val="22"/>
              </w:rPr>
              <w:t>ИНН:</w:t>
            </w:r>
          </w:p>
        </w:tc>
      </w:tr>
      <w:tr w:rsidR="005A1261" w:rsidRPr="005A1261" w:rsidTr="00A0576E">
        <w:trPr>
          <w:jc w:val="center"/>
        </w:trPr>
        <w:tc>
          <w:tcPr>
            <w:tcW w:w="4785" w:type="dxa"/>
            <w:vAlign w:val="center"/>
          </w:tcPr>
          <w:p w:rsidR="000F4B15" w:rsidRPr="005A1261" w:rsidRDefault="000F4B15" w:rsidP="00493AEA">
            <w:pPr>
              <w:rPr>
                <w:sz w:val="22"/>
                <w:szCs w:val="22"/>
              </w:rPr>
            </w:pPr>
            <w:r w:rsidRPr="005A1261">
              <w:rPr>
                <w:bCs/>
                <w:sz w:val="22"/>
                <w:szCs w:val="22"/>
              </w:rPr>
              <w:t>КПП:</w:t>
            </w:r>
          </w:p>
        </w:tc>
        <w:tc>
          <w:tcPr>
            <w:tcW w:w="4786" w:type="dxa"/>
            <w:vAlign w:val="center"/>
          </w:tcPr>
          <w:p w:rsidR="000F4B15" w:rsidRPr="005A1261" w:rsidRDefault="000F4B15" w:rsidP="00493AEA">
            <w:pPr>
              <w:rPr>
                <w:sz w:val="22"/>
                <w:szCs w:val="22"/>
              </w:rPr>
            </w:pPr>
            <w:r w:rsidRPr="005A1261">
              <w:rPr>
                <w:bCs/>
                <w:sz w:val="22"/>
                <w:szCs w:val="22"/>
              </w:rPr>
              <w:t>КПП:</w:t>
            </w:r>
          </w:p>
        </w:tc>
      </w:tr>
      <w:tr w:rsidR="005A1261" w:rsidRPr="005A1261" w:rsidTr="00A0576E">
        <w:trPr>
          <w:jc w:val="center"/>
        </w:trPr>
        <w:tc>
          <w:tcPr>
            <w:tcW w:w="4785" w:type="dxa"/>
            <w:vAlign w:val="center"/>
          </w:tcPr>
          <w:p w:rsidR="000F4B15" w:rsidRPr="005A1261" w:rsidRDefault="000F4B15" w:rsidP="00493AEA">
            <w:pPr>
              <w:rPr>
                <w:sz w:val="22"/>
                <w:szCs w:val="22"/>
              </w:rPr>
            </w:pPr>
            <w:r w:rsidRPr="005A1261">
              <w:rPr>
                <w:bCs/>
                <w:sz w:val="22"/>
                <w:szCs w:val="22"/>
              </w:rPr>
              <w:t>ОГРН:</w:t>
            </w:r>
          </w:p>
        </w:tc>
        <w:tc>
          <w:tcPr>
            <w:tcW w:w="4786" w:type="dxa"/>
            <w:vAlign w:val="center"/>
          </w:tcPr>
          <w:p w:rsidR="000F4B15" w:rsidRPr="005A1261" w:rsidRDefault="000F4B15" w:rsidP="00493AEA">
            <w:pPr>
              <w:rPr>
                <w:sz w:val="22"/>
                <w:szCs w:val="22"/>
              </w:rPr>
            </w:pPr>
            <w:r w:rsidRPr="005A1261">
              <w:rPr>
                <w:bCs/>
                <w:sz w:val="22"/>
                <w:szCs w:val="22"/>
              </w:rPr>
              <w:t>ОГРН:</w:t>
            </w:r>
          </w:p>
        </w:tc>
      </w:tr>
      <w:tr w:rsidR="005A1261" w:rsidRPr="005A1261" w:rsidTr="00A0576E">
        <w:trPr>
          <w:trHeight w:val="543"/>
          <w:jc w:val="center"/>
        </w:trPr>
        <w:tc>
          <w:tcPr>
            <w:tcW w:w="4785" w:type="dxa"/>
            <w:vAlign w:val="center"/>
          </w:tcPr>
          <w:p w:rsidR="000F4B15" w:rsidRPr="005A1261" w:rsidRDefault="000F4B15" w:rsidP="00493AEA">
            <w:pPr>
              <w:rPr>
                <w:sz w:val="22"/>
                <w:szCs w:val="22"/>
              </w:rPr>
            </w:pPr>
            <w:r w:rsidRPr="005A1261">
              <w:rPr>
                <w:bCs/>
                <w:sz w:val="22"/>
                <w:szCs w:val="22"/>
              </w:rPr>
              <w:t>Место нахождения:</w:t>
            </w:r>
          </w:p>
        </w:tc>
        <w:tc>
          <w:tcPr>
            <w:tcW w:w="4786" w:type="dxa"/>
            <w:vAlign w:val="center"/>
          </w:tcPr>
          <w:p w:rsidR="000F4B15" w:rsidRPr="005A1261" w:rsidRDefault="000F4B15" w:rsidP="00493AEA">
            <w:pPr>
              <w:rPr>
                <w:sz w:val="22"/>
                <w:szCs w:val="22"/>
              </w:rPr>
            </w:pPr>
            <w:r w:rsidRPr="005A1261">
              <w:rPr>
                <w:bCs/>
                <w:sz w:val="22"/>
                <w:szCs w:val="22"/>
              </w:rPr>
              <w:t>Место нахождения:</w:t>
            </w:r>
          </w:p>
        </w:tc>
      </w:tr>
      <w:tr w:rsidR="005A1261" w:rsidRPr="005A1261" w:rsidTr="00A0576E">
        <w:trPr>
          <w:trHeight w:val="848"/>
          <w:jc w:val="center"/>
        </w:trPr>
        <w:tc>
          <w:tcPr>
            <w:tcW w:w="4785" w:type="dxa"/>
            <w:vAlign w:val="center"/>
          </w:tcPr>
          <w:p w:rsidR="000F4B15" w:rsidRPr="005A1261" w:rsidRDefault="000F4B15" w:rsidP="00493AEA">
            <w:pPr>
              <w:rPr>
                <w:sz w:val="22"/>
                <w:szCs w:val="22"/>
              </w:rPr>
            </w:pPr>
            <w:r w:rsidRPr="005A1261">
              <w:rPr>
                <w:bCs/>
                <w:sz w:val="22"/>
                <w:szCs w:val="22"/>
              </w:rPr>
              <w:t>Адрес для корреспонденции в Российской Федерации (с индексом):</w:t>
            </w:r>
          </w:p>
        </w:tc>
        <w:tc>
          <w:tcPr>
            <w:tcW w:w="4786" w:type="dxa"/>
            <w:vAlign w:val="center"/>
          </w:tcPr>
          <w:p w:rsidR="000F4B15" w:rsidRPr="005A1261" w:rsidRDefault="000F4B15" w:rsidP="00493AEA">
            <w:pPr>
              <w:rPr>
                <w:sz w:val="22"/>
                <w:szCs w:val="22"/>
              </w:rPr>
            </w:pPr>
            <w:r w:rsidRPr="005A1261">
              <w:rPr>
                <w:bCs/>
                <w:sz w:val="22"/>
                <w:szCs w:val="22"/>
              </w:rPr>
              <w:t>Адрес для корреспонденции в Российской Федерации (с индексом):</w:t>
            </w:r>
          </w:p>
        </w:tc>
      </w:tr>
      <w:tr w:rsidR="005A1261" w:rsidRPr="005A1261" w:rsidTr="00A0576E">
        <w:trPr>
          <w:jc w:val="center"/>
        </w:trPr>
        <w:tc>
          <w:tcPr>
            <w:tcW w:w="4785" w:type="dxa"/>
            <w:vAlign w:val="center"/>
          </w:tcPr>
          <w:p w:rsidR="000F4B15" w:rsidRPr="005A1261" w:rsidRDefault="000F4B15" w:rsidP="00493AEA">
            <w:pPr>
              <w:rPr>
                <w:sz w:val="22"/>
                <w:szCs w:val="22"/>
              </w:rPr>
            </w:pPr>
            <w:r w:rsidRPr="005A1261">
              <w:rPr>
                <w:bCs/>
                <w:sz w:val="22"/>
                <w:szCs w:val="22"/>
              </w:rPr>
              <w:t>Электронная почта:</w:t>
            </w:r>
          </w:p>
        </w:tc>
        <w:tc>
          <w:tcPr>
            <w:tcW w:w="4786" w:type="dxa"/>
            <w:vAlign w:val="center"/>
          </w:tcPr>
          <w:p w:rsidR="000F4B15" w:rsidRPr="005A1261" w:rsidRDefault="000F4B15" w:rsidP="00493AEA">
            <w:pPr>
              <w:rPr>
                <w:sz w:val="22"/>
                <w:szCs w:val="22"/>
              </w:rPr>
            </w:pPr>
            <w:r w:rsidRPr="005A1261">
              <w:rPr>
                <w:bCs/>
                <w:sz w:val="22"/>
                <w:szCs w:val="22"/>
              </w:rPr>
              <w:t>Электронная почта:</w:t>
            </w:r>
          </w:p>
        </w:tc>
      </w:tr>
      <w:tr w:rsidR="005A1261" w:rsidRPr="005A1261" w:rsidTr="00A0576E">
        <w:trPr>
          <w:jc w:val="center"/>
        </w:trPr>
        <w:tc>
          <w:tcPr>
            <w:tcW w:w="4785" w:type="dxa"/>
            <w:vAlign w:val="center"/>
          </w:tcPr>
          <w:p w:rsidR="000F4B15" w:rsidRPr="005A1261" w:rsidRDefault="000F4B15" w:rsidP="00493AEA">
            <w:pPr>
              <w:rPr>
                <w:sz w:val="22"/>
                <w:szCs w:val="22"/>
              </w:rPr>
            </w:pPr>
            <w:r w:rsidRPr="005A1261">
              <w:rPr>
                <w:bCs/>
                <w:sz w:val="22"/>
                <w:szCs w:val="22"/>
              </w:rPr>
              <w:t>Тел. (с кодом):</w:t>
            </w:r>
          </w:p>
        </w:tc>
        <w:tc>
          <w:tcPr>
            <w:tcW w:w="4786" w:type="dxa"/>
            <w:vAlign w:val="center"/>
          </w:tcPr>
          <w:p w:rsidR="000F4B15" w:rsidRPr="005A1261" w:rsidRDefault="000F4B15" w:rsidP="00493AEA">
            <w:pPr>
              <w:rPr>
                <w:sz w:val="22"/>
                <w:szCs w:val="22"/>
              </w:rPr>
            </w:pPr>
            <w:r w:rsidRPr="005A1261">
              <w:rPr>
                <w:bCs/>
                <w:sz w:val="22"/>
                <w:szCs w:val="22"/>
              </w:rPr>
              <w:t>Тел. (с кодом):</w:t>
            </w:r>
          </w:p>
        </w:tc>
      </w:tr>
      <w:tr w:rsidR="005A1261" w:rsidRPr="005A1261" w:rsidTr="00A0576E">
        <w:trPr>
          <w:jc w:val="center"/>
        </w:trPr>
        <w:tc>
          <w:tcPr>
            <w:tcW w:w="4785" w:type="dxa"/>
            <w:vAlign w:val="center"/>
          </w:tcPr>
          <w:p w:rsidR="000F4B15" w:rsidRPr="005A1261" w:rsidRDefault="000F4B15" w:rsidP="00493AEA">
            <w:pPr>
              <w:rPr>
                <w:sz w:val="22"/>
                <w:szCs w:val="22"/>
              </w:rPr>
            </w:pPr>
            <w:r w:rsidRPr="005A1261">
              <w:rPr>
                <w:bCs/>
                <w:sz w:val="22"/>
                <w:szCs w:val="22"/>
              </w:rPr>
              <w:t>Факс (с кодом):</w:t>
            </w:r>
          </w:p>
        </w:tc>
        <w:tc>
          <w:tcPr>
            <w:tcW w:w="4786" w:type="dxa"/>
            <w:vAlign w:val="center"/>
          </w:tcPr>
          <w:p w:rsidR="000F4B15" w:rsidRPr="005A1261" w:rsidRDefault="000F4B15" w:rsidP="00493AEA">
            <w:pPr>
              <w:rPr>
                <w:sz w:val="22"/>
                <w:szCs w:val="22"/>
              </w:rPr>
            </w:pPr>
            <w:r w:rsidRPr="005A1261">
              <w:rPr>
                <w:bCs/>
                <w:sz w:val="22"/>
                <w:szCs w:val="22"/>
              </w:rPr>
              <w:t>Факс (с кодом):</w:t>
            </w:r>
          </w:p>
        </w:tc>
      </w:tr>
      <w:tr w:rsidR="005A1261" w:rsidRPr="005A1261" w:rsidTr="00A0576E">
        <w:trPr>
          <w:jc w:val="center"/>
        </w:trPr>
        <w:tc>
          <w:tcPr>
            <w:tcW w:w="4785" w:type="dxa"/>
            <w:vAlign w:val="center"/>
          </w:tcPr>
          <w:p w:rsidR="000F4B15" w:rsidRPr="005A1261" w:rsidRDefault="000F4B15" w:rsidP="00493AEA">
            <w:pPr>
              <w:rPr>
                <w:sz w:val="22"/>
                <w:szCs w:val="22"/>
              </w:rPr>
            </w:pPr>
            <w:r w:rsidRPr="005A1261">
              <w:rPr>
                <w:bCs/>
                <w:sz w:val="22"/>
                <w:szCs w:val="22"/>
              </w:rPr>
              <w:t>Банковские реквизиты:</w:t>
            </w:r>
          </w:p>
        </w:tc>
        <w:tc>
          <w:tcPr>
            <w:tcW w:w="4786" w:type="dxa"/>
            <w:vAlign w:val="center"/>
          </w:tcPr>
          <w:p w:rsidR="000F4B15" w:rsidRPr="005A1261" w:rsidRDefault="000F4B15" w:rsidP="00493AEA">
            <w:pPr>
              <w:rPr>
                <w:sz w:val="22"/>
                <w:szCs w:val="22"/>
              </w:rPr>
            </w:pPr>
            <w:r w:rsidRPr="005A1261">
              <w:rPr>
                <w:bCs/>
                <w:sz w:val="22"/>
                <w:szCs w:val="22"/>
              </w:rPr>
              <w:t>Банковские реквизиты:</w:t>
            </w:r>
          </w:p>
        </w:tc>
      </w:tr>
      <w:tr w:rsidR="005A1261" w:rsidRPr="005A1261" w:rsidTr="00A0576E">
        <w:trPr>
          <w:jc w:val="center"/>
        </w:trPr>
        <w:tc>
          <w:tcPr>
            <w:tcW w:w="4785" w:type="dxa"/>
            <w:vAlign w:val="center"/>
          </w:tcPr>
          <w:p w:rsidR="000F4B15" w:rsidRPr="005A1261" w:rsidRDefault="000F4B15" w:rsidP="00493AEA">
            <w:pPr>
              <w:rPr>
                <w:bCs/>
                <w:sz w:val="22"/>
                <w:szCs w:val="22"/>
              </w:rPr>
            </w:pPr>
            <w:proofErr w:type="gramStart"/>
            <w:r w:rsidRPr="005A1261">
              <w:rPr>
                <w:sz w:val="22"/>
                <w:szCs w:val="22"/>
              </w:rPr>
              <w:t>Р</w:t>
            </w:r>
            <w:proofErr w:type="gramEnd"/>
            <w:r w:rsidRPr="005A1261">
              <w:rPr>
                <w:sz w:val="22"/>
                <w:szCs w:val="22"/>
              </w:rPr>
              <w:t>/</w:t>
            </w:r>
            <w:proofErr w:type="spellStart"/>
            <w:r w:rsidRPr="005A1261">
              <w:rPr>
                <w:sz w:val="22"/>
                <w:szCs w:val="22"/>
              </w:rPr>
              <w:t>сч</w:t>
            </w:r>
            <w:proofErr w:type="spellEnd"/>
            <w:r w:rsidRPr="005A1261">
              <w:rPr>
                <w:sz w:val="22"/>
                <w:szCs w:val="22"/>
              </w:rPr>
              <w:t>: _________________________________</w:t>
            </w:r>
          </w:p>
        </w:tc>
        <w:tc>
          <w:tcPr>
            <w:tcW w:w="4786" w:type="dxa"/>
            <w:vAlign w:val="center"/>
          </w:tcPr>
          <w:p w:rsidR="000F4B15" w:rsidRPr="005A1261" w:rsidRDefault="000F4B15" w:rsidP="00493AEA">
            <w:pPr>
              <w:rPr>
                <w:bCs/>
                <w:sz w:val="22"/>
                <w:szCs w:val="22"/>
              </w:rPr>
            </w:pPr>
            <w:proofErr w:type="gramStart"/>
            <w:r w:rsidRPr="005A1261">
              <w:rPr>
                <w:sz w:val="22"/>
                <w:szCs w:val="22"/>
              </w:rPr>
              <w:t>Р</w:t>
            </w:r>
            <w:proofErr w:type="gramEnd"/>
            <w:r w:rsidRPr="005A1261">
              <w:rPr>
                <w:sz w:val="22"/>
                <w:szCs w:val="22"/>
              </w:rPr>
              <w:t>/</w:t>
            </w:r>
            <w:proofErr w:type="spellStart"/>
            <w:r w:rsidRPr="005A1261">
              <w:rPr>
                <w:sz w:val="22"/>
                <w:szCs w:val="22"/>
              </w:rPr>
              <w:t>сч</w:t>
            </w:r>
            <w:proofErr w:type="spellEnd"/>
            <w:r w:rsidRPr="005A1261">
              <w:rPr>
                <w:sz w:val="22"/>
                <w:szCs w:val="22"/>
              </w:rPr>
              <w:t>: _________________________________</w:t>
            </w:r>
          </w:p>
        </w:tc>
      </w:tr>
      <w:tr w:rsidR="005A1261" w:rsidRPr="005A1261" w:rsidTr="00A0576E">
        <w:trPr>
          <w:jc w:val="center"/>
        </w:trPr>
        <w:tc>
          <w:tcPr>
            <w:tcW w:w="4785" w:type="dxa"/>
            <w:vAlign w:val="center"/>
          </w:tcPr>
          <w:p w:rsidR="000F4B15" w:rsidRPr="005A1261" w:rsidRDefault="000F4B15" w:rsidP="00493AEA">
            <w:pPr>
              <w:rPr>
                <w:bCs/>
                <w:sz w:val="22"/>
                <w:szCs w:val="22"/>
              </w:rPr>
            </w:pPr>
            <w:r w:rsidRPr="005A1261">
              <w:rPr>
                <w:sz w:val="22"/>
                <w:szCs w:val="22"/>
              </w:rPr>
              <w:t>Банк: ________________________________</w:t>
            </w:r>
          </w:p>
        </w:tc>
        <w:tc>
          <w:tcPr>
            <w:tcW w:w="4786" w:type="dxa"/>
            <w:vAlign w:val="center"/>
          </w:tcPr>
          <w:p w:rsidR="000F4B15" w:rsidRPr="005A1261" w:rsidRDefault="000F4B15" w:rsidP="00493AEA">
            <w:pPr>
              <w:rPr>
                <w:bCs/>
                <w:sz w:val="22"/>
                <w:szCs w:val="22"/>
              </w:rPr>
            </w:pPr>
            <w:r w:rsidRPr="005A1261">
              <w:rPr>
                <w:sz w:val="22"/>
                <w:szCs w:val="22"/>
              </w:rPr>
              <w:t>Банк: ________________________________</w:t>
            </w:r>
          </w:p>
        </w:tc>
      </w:tr>
      <w:tr w:rsidR="005A1261" w:rsidRPr="005A1261" w:rsidTr="00A0576E">
        <w:trPr>
          <w:jc w:val="center"/>
        </w:trPr>
        <w:tc>
          <w:tcPr>
            <w:tcW w:w="4785" w:type="dxa"/>
            <w:vAlign w:val="center"/>
          </w:tcPr>
          <w:p w:rsidR="000F4B15" w:rsidRPr="005A1261" w:rsidRDefault="000F4B15" w:rsidP="00493AEA">
            <w:pPr>
              <w:rPr>
                <w:bCs/>
                <w:sz w:val="22"/>
                <w:szCs w:val="22"/>
              </w:rPr>
            </w:pPr>
            <w:r w:rsidRPr="005A1261">
              <w:rPr>
                <w:sz w:val="22"/>
                <w:szCs w:val="22"/>
              </w:rPr>
              <w:t>К/</w:t>
            </w:r>
            <w:proofErr w:type="spellStart"/>
            <w:r w:rsidRPr="005A1261">
              <w:rPr>
                <w:sz w:val="22"/>
                <w:szCs w:val="22"/>
              </w:rPr>
              <w:t>сч</w:t>
            </w:r>
            <w:proofErr w:type="spellEnd"/>
            <w:r w:rsidRPr="005A1261">
              <w:rPr>
                <w:sz w:val="22"/>
                <w:szCs w:val="22"/>
              </w:rPr>
              <w:t>.: ________________________________</w:t>
            </w:r>
          </w:p>
        </w:tc>
        <w:tc>
          <w:tcPr>
            <w:tcW w:w="4786" w:type="dxa"/>
            <w:vAlign w:val="center"/>
          </w:tcPr>
          <w:p w:rsidR="000F4B15" w:rsidRPr="005A1261" w:rsidRDefault="000F4B15" w:rsidP="00493AEA">
            <w:pPr>
              <w:rPr>
                <w:bCs/>
                <w:sz w:val="22"/>
                <w:szCs w:val="22"/>
              </w:rPr>
            </w:pPr>
            <w:r w:rsidRPr="005A1261">
              <w:rPr>
                <w:sz w:val="22"/>
                <w:szCs w:val="22"/>
              </w:rPr>
              <w:t>К/</w:t>
            </w:r>
            <w:proofErr w:type="spellStart"/>
            <w:r w:rsidRPr="005A1261">
              <w:rPr>
                <w:sz w:val="22"/>
                <w:szCs w:val="22"/>
              </w:rPr>
              <w:t>сч</w:t>
            </w:r>
            <w:proofErr w:type="spellEnd"/>
            <w:r w:rsidRPr="005A1261">
              <w:rPr>
                <w:sz w:val="22"/>
                <w:szCs w:val="22"/>
              </w:rPr>
              <w:t>.: ________________________________</w:t>
            </w:r>
          </w:p>
        </w:tc>
      </w:tr>
      <w:tr w:rsidR="005A1261" w:rsidRPr="005A1261" w:rsidTr="00A0576E">
        <w:trPr>
          <w:jc w:val="center"/>
        </w:trPr>
        <w:tc>
          <w:tcPr>
            <w:tcW w:w="4785" w:type="dxa"/>
            <w:vAlign w:val="center"/>
          </w:tcPr>
          <w:p w:rsidR="000F4B15" w:rsidRPr="005A1261" w:rsidRDefault="000F4B15" w:rsidP="00493AEA">
            <w:pPr>
              <w:rPr>
                <w:bCs/>
                <w:sz w:val="22"/>
                <w:szCs w:val="22"/>
              </w:rPr>
            </w:pPr>
            <w:r w:rsidRPr="005A1261">
              <w:rPr>
                <w:sz w:val="22"/>
                <w:szCs w:val="22"/>
              </w:rPr>
              <w:t>БИК: _________________________________</w:t>
            </w:r>
          </w:p>
        </w:tc>
        <w:tc>
          <w:tcPr>
            <w:tcW w:w="4786" w:type="dxa"/>
            <w:vAlign w:val="center"/>
          </w:tcPr>
          <w:p w:rsidR="000F4B15" w:rsidRPr="005A1261" w:rsidRDefault="000F4B15" w:rsidP="00493AEA">
            <w:pPr>
              <w:rPr>
                <w:bCs/>
                <w:sz w:val="22"/>
                <w:szCs w:val="22"/>
              </w:rPr>
            </w:pPr>
            <w:r w:rsidRPr="005A1261">
              <w:rPr>
                <w:sz w:val="22"/>
                <w:szCs w:val="22"/>
              </w:rPr>
              <w:t>БИК: _________________________________</w:t>
            </w:r>
          </w:p>
        </w:tc>
      </w:tr>
      <w:tr w:rsidR="005A1261" w:rsidRPr="005A1261" w:rsidTr="00A0576E">
        <w:trPr>
          <w:jc w:val="center"/>
        </w:trPr>
        <w:tc>
          <w:tcPr>
            <w:tcW w:w="4785" w:type="dxa"/>
            <w:vAlign w:val="center"/>
          </w:tcPr>
          <w:p w:rsidR="000F4B15" w:rsidRPr="005A1261" w:rsidRDefault="000F4B15" w:rsidP="00493AEA">
            <w:pPr>
              <w:rPr>
                <w:bCs/>
                <w:sz w:val="22"/>
                <w:szCs w:val="22"/>
              </w:rPr>
            </w:pPr>
            <w:r w:rsidRPr="005A1261">
              <w:rPr>
                <w:bCs/>
                <w:sz w:val="22"/>
                <w:szCs w:val="22"/>
              </w:rPr>
              <w:t>Дата подписания:</w:t>
            </w:r>
          </w:p>
          <w:p w:rsidR="000F4B15" w:rsidRPr="005A1261" w:rsidRDefault="000F4B15" w:rsidP="00493AEA">
            <w:pPr>
              <w:rPr>
                <w:sz w:val="22"/>
                <w:szCs w:val="22"/>
              </w:rPr>
            </w:pPr>
            <w:r w:rsidRPr="005A1261">
              <w:rPr>
                <w:bCs/>
                <w:sz w:val="22"/>
                <w:szCs w:val="22"/>
              </w:rPr>
              <w:t>«___» ____________ 201___ года</w:t>
            </w:r>
          </w:p>
        </w:tc>
        <w:tc>
          <w:tcPr>
            <w:tcW w:w="4786" w:type="dxa"/>
            <w:vAlign w:val="center"/>
          </w:tcPr>
          <w:p w:rsidR="000F4B15" w:rsidRPr="005A1261" w:rsidRDefault="000F4B15" w:rsidP="00493AEA">
            <w:pPr>
              <w:rPr>
                <w:bCs/>
                <w:sz w:val="22"/>
                <w:szCs w:val="22"/>
              </w:rPr>
            </w:pPr>
            <w:r w:rsidRPr="005A1261">
              <w:rPr>
                <w:bCs/>
                <w:sz w:val="22"/>
                <w:szCs w:val="22"/>
              </w:rPr>
              <w:t>Дата подписания:</w:t>
            </w:r>
          </w:p>
          <w:p w:rsidR="000F4B15" w:rsidRPr="005A1261" w:rsidRDefault="000F4B15" w:rsidP="00493AEA">
            <w:pPr>
              <w:rPr>
                <w:sz w:val="22"/>
                <w:szCs w:val="22"/>
              </w:rPr>
            </w:pPr>
            <w:r w:rsidRPr="005A1261">
              <w:rPr>
                <w:bCs/>
                <w:sz w:val="22"/>
                <w:szCs w:val="22"/>
              </w:rPr>
              <w:t>«___» ____________ 201__ года</w:t>
            </w:r>
          </w:p>
        </w:tc>
      </w:tr>
      <w:tr w:rsidR="000F4B15" w:rsidRPr="005A1261" w:rsidTr="00A0576E">
        <w:trPr>
          <w:trHeight w:val="750"/>
          <w:jc w:val="center"/>
        </w:trPr>
        <w:tc>
          <w:tcPr>
            <w:tcW w:w="4785" w:type="dxa"/>
            <w:vAlign w:val="center"/>
          </w:tcPr>
          <w:p w:rsidR="000F4B15" w:rsidRPr="005A1261" w:rsidRDefault="000F4B15" w:rsidP="00493AEA">
            <w:pPr>
              <w:rPr>
                <w:bCs/>
                <w:sz w:val="22"/>
                <w:szCs w:val="22"/>
              </w:rPr>
            </w:pPr>
          </w:p>
          <w:p w:rsidR="000F4B15" w:rsidRPr="005A1261" w:rsidRDefault="000F4B15" w:rsidP="00493AEA">
            <w:pPr>
              <w:rPr>
                <w:bCs/>
                <w:sz w:val="22"/>
                <w:szCs w:val="22"/>
              </w:rPr>
            </w:pPr>
            <w:r w:rsidRPr="005A1261">
              <w:rPr>
                <w:bCs/>
                <w:sz w:val="22"/>
                <w:szCs w:val="22"/>
              </w:rPr>
              <w:t>_____________/_____________/</w:t>
            </w:r>
          </w:p>
          <w:p w:rsidR="000F4B15" w:rsidRPr="005A1261" w:rsidRDefault="000F4B15" w:rsidP="00493AEA">
            <w:pPr>
              <w:rPr>
                <w:sz w:val="22"/>
                <w:szCs w:val="22"/>
              </w:rPr>
            </w:pPr>
            <w:r w:rsidRPr="005A1261">
              <w:rPr>
                <w:bCs/>
                <w:sz w:val="22"/>
                <w:szCs w:val="22"/>
              </w:rPr>
              <w:t>М.П.</w:t>
            </w:r>
          </w:p>
        </w:tc>
        <w:tc>
          <w:tcPr>
            <w:tcW w:w="4786" w:type="dxa"/>
            <w:vAlign w:val="center"/>
          </w:tcPr>
          <w:p w:rsidR="000F4B15" w:rsidRPr="005A1261" w:rsidRDefault="000F4B15" w:rsidP="00493AEA">
            <w:pPr>
              <w:rPr>
                <w:bCs/>
                <w:sz w:val="22"/>
                <w:szCs w:val="22"/>
              </w:rPr>
            </w:pPr>
          </w:p>
          <w:p w:rsidR="000F4B15" w:rsidRPr="005A1261" w:rsidRDefault="000F4B15" w:rsidP="00493AEA">
            <w:pPr>
              <w:rPr>
                <w:bCs/>
                <w:sz w:val="22"/>
                <w:szCs w:val="22"/>
              </w:rPr>
            </w:pPr>
            <w:r w:rsidRPr="005A1261">
              <w:rPr>
                <w:bCs/>
                <w:sz w:val="22"/>
                <w:szCs w:val="22"/>
              </w:rPr>
              <w:t>_____________/_____________/</w:t>
            </w:r>
          </w:p>
          <w:p w:rsidR="000F4B15" w:rsidRPr="005A1261" w:rsidRDefault="000F4B15" w:rsidP="00493AEA">
            <w:pPr>
              <w:rPr>
                <w:sz w:val="22"/>
                <w:szCs w:val="22"/>
              </w:rPr>
            </w:pPr>
            <w:r w:rsidRPr="005A1261">
              <w:rPr>
                <w:bCs/>
                <w:sz w:val="22"/>
                <w:szCs w:val="22"/>
              </w:rPr>
              <w:t>М.П.</w:t>
            </w:r>
          </w:p>
        </w:tc>
      </w:tr>
    </w:tbl>
    <w:p w:rsidR="009F1E35" w:rsidRPr="005A1261" w:rsidRDefault="009F1E35" w:rsidP="00A0576E">
      <w:pPr>
        <w:overflowPunct/>
        <w:autoSpaceDE/>
        <w:autoSpaceDN/>
        <w:adjustRightInd/>
        <w:spacing w:after="200" w:line="276" w:lineRule="auto"/>
        <w:textAlignment w:val="auto"/>
        <w:rPr>
          <w:sz w:val="22"/>
          <w:szCs w:val="22"/>
        </w:rPr>
      </w:pPr>
    </w:p>
    <w:sectPr w:rsidR="009F1E35" w:rsidRPr="005A1261" w:rsidSect="00C763DC">
      <w:footerReference w:type="even" r:id="rId9"/>
      <w:footerReference w:type="default" r:id="rId10"/>
      <w:footnotePr>
        <w:numRestart w:val="eachPage"/>
      </w:footnotePr>
      <w:pgSz w:w="11906" w:h="16838"/>
      <w:pgMar w:top="737" w:right="624"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CE" w:rsidRDefault="00E058CE" w:rsidP="00143059">
      <w:r>
        <w:separator/>
      </w:r>
    </w:p>
  </w:endnote>
  <w:endnote w:type="continuationSeparator" w:id="0">
    <w:p w:rsidR="00E058CE" w:rsidRDefault="00E058CE" w:rsidP="0014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D5" w:rsidRPr="00EC2EB8" w:rsidRDefault="00244BD5">
    <w:pPr>
      <w:pStyle w:val="a3"/>
      <w:rPr>
        <w:color w:val="FFFFFF" w:themeColor="background1"/>
        <w:sz w:val="24"/>
        <w:szCs w:val="24"/>
      </w:rPr>
    </w:pPr>
    <w:r w:rsidRPr="00EC2EB8">
      <w:rPr>
        <w:color w:val="FFFFFF" w:themeColor="background1"/>
        <w:sz w:val="24"/>
        <w:szCs w:val="24"/>
      </w:rPr>
      <w:fldChar w:fldCharType="begin"/>
    </w:r>
    <w:r w:rsidRPr="00EC2EB8">
      <w:rPr>
        <w:color w:val="FFFFFF" w:themeColor="background1"/>
        <w:sz w:val="24"/>
        <w:szCs w:val="24"/>
      </w:rPr>
      <w:instrText xml:space="preserve"> PAGE   \* MERGEFORMAT </w:instrText>
    </w:r>
    <w:r w:rsidRPr="00EC2EB8">
      <w:rPr>
        <w:color w:val="FFFFFF" w:themeColor="background1"/>
        <w:sz w:val="24"/>
        <w:szCs w:val="24"/>
      </w:rPr>
      <w:fldChar w:fldCharType="separate"/>
    </w:r>
    <w:r>
      <w:rPr>
        <w:noProof/>
        <w:color w:val="FFFFFF" w:themeColor="background1"/>
        <w:sz w:val="24"/>
        <w:szCs w:val="24"/>
      </w:rPr>
      <w:t>28</w:t>
    </w:r>
    <w:r w:rsidRPr="00EC2EB8">
      <w:rPr>
        <w:color w:val="FFFFFF" w:themeColor="background1"/>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D5" w:rsidRPr="00EC2EB8" w:rsidRDefault="00244BD5">
    <w:pPr>
      <w:pStyle w:val="a3"/>
      <w:jc w:val="right"/>
      <w:rPr>
        <w:color w:val="FFFFFF" w:themeColor="background1"/>
        <w:sz w:val="24"/>
        <w:szCs w:val="24"/>
      </w:rPr>
    </w:pPr>
    <w:r w:rsidRPr="00EC2EB8">
      <w:rPr>
        <w:color w:val="FFFFFF" w:themeColor="background1"/>
        <w:sz w:val="24"/>
        <w:szCs w:val="24"/>
      </w:rPr>
      <w:fldChar w:fldCharType="begin"/>
    </w:r>
    <w:r w:rsidRPr="00EC2EB8">
      <w:rPr>
        <w:color w:val="FFFFFF" w:themeColor="background1"/>
        <w:sz w:val="24"/>
        <w:szCs w:val="24"/>
      </w:rPr>
      <w:instrText xml:space="preserve"> PAGE   \* MERGEFORMAT </w:instrText>
    </w:r>
    <w:r w:rsidRPr="00EC2EB8">
      <w:rPr>
        <w:color w:val="FFFFFF" w:themeColor="background1"/>
        <w:sz w:val="24"/>
        <w:szCs w:val="24"/>
      </w:rPr>
      <w:fldChar w:fldCharType="separate"/>
    </w:r>
    <w:r w:rsidR="005E5F54">
      <w:rPr>
        <w:noProof/>
        <w:color w:val="FFFFFF" w:themeColor="background1"/>
        <w:sz w:val="24"/>
        <w:szCs w:val="24"/>
      </w:rPr>
      <w:t>13</w:t>
    </w:r>
    <w:r w:rsidRPr="00EC2EB8">
      <w:rPr>
        <w:color w:val="FFFFFF" w:themeColor="background1"/>
        <w:sz w:val="24"/>
        <w:szCs w:val="24"/>
      </w:rPr>
      <w:fldChar w:fldCharType="end"/>
    </w:r>
  </w:p>
  <w:p w:rsidR="00244BD5" w:rsidRDefault="00244B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CE" w:rsidRDefault="00E058CE" w:rsidP="00143059">
      <w:r>
        <w:separator/>
      </w:r>
    </w:p>
  </w:footnote>
  <w:footnote w:type="continuationSeparator" w:id="0">
    <w:p w:rsidR="00E058CE" w:rsidRDefault="00E058CE" w:rsidP="00143059">
      <w:r>
        <w:continuationSeparator/>
      </w:r>
    </w:p>
  </w:footnote>
  <w:footnote w:id="1">
    <w:p w:rsidR="00244BD5" w:rsidRDefault="00244BD5">
      <w:pPr>
        <w:pStyle w:val="af4"/>
      </w:pPr>
      <w:r>
        <w:rPr>
          <w:rStyle w:val="af6"/>
        </w:rPr>
        <w:footnoteRef/>
      </w:r>
      <w:r>
        <w:t xml:space="preserve"> </w:t>
      </w:r>
      <w:proofErr w:type="gramStart"/>
      <w:r w:rsidRPr="00A01862">
        <w:t>Нужное</w:t>
      </w:r>
      <w:proofErr w:type="gramEnd"/>
      <w:r w:rsidRPr="00A01862">
        <w:t xml:space="preserve"> указывается, в зависимости от источника финансирования контракта</w:t>
      </w:r>
    </w:p>
  </w:footnote>
  <w:footnote w:id="2">
    <w:p w:rsidR="00244BD5" w:rsidRPr="00134266" w:rsidRDefault="00244BD5">
      <w:pPr>
        <w:pStyle w:val="af4"/>
      </w:pPr>
      <w:r>
        <w:rPr>
          <w:rStyle w:val="af6"/>
        </w:rPr>
        <w:footnoteRef/>
      </w:r>
      <w:r>
        <w:t xml:space="preserve"> </w:t>
      </w:r>
      <w:proofErr w:type="gramStart"/>
      <w:r w:rsidRPr="00A01862">
        <w:t>Нужное</w:t>
      </w:r>
      <w:proofErr w:type="gramEnd"/>
      <w:r w:rsidRPr="00A01862">
        <w:t xml:space="preserve"> указывается, в зависимости от ориентировочной стоимости контракта (в соотв. с п. 15 ст. 34 ФЗ № 44-ФЗ от 05.04.2013)</w:t>
      </w:r>
      <w:r>
        <w:t xml:space="preserve"> и пожеланий </w:t>
      </w:r>
      <w:r w:rsidRPr="00134266">
        <w:t>Потребителя.</w:t>
      </w:r>
      <w:r w:rsidR="00360F34" w:rsidRPr="00134266">
        <w:t xml:space="preserve"> В дальнейшем по тексту используется выбранное наименование, т.е. при выборе наименования «Контракт», по всему тексту указывать слово «Контракт» в соответствующем падеже.</w:t>
      </w:r>
    </w:p>
  </w:footnote>
  <w:footnote w:id="3">
    <w:p w:rsidR="00244BD5" w:rsidRPr="00134266" w:rsidRDefault="00244BD5" w:rsidP="00493AEA">
      <w:pPr>
        <w:pStyle w:val="af4"/>
      </w:pPr>
      <w:r w:rsidRPr="00134266">
        <w:rPr>
          <w:rStyle w:val="af6"/>
          <w:sz w:val="22"/>
          <w:szCs w:val="22"/>
        </w:rPr>
        <w:footnoteRef/>
      </w:r>
      <w:r w:rsidRPr="00134266">
        <w:rPr>
          <w:sz w:val="22"/>
          <w:szCs w:val="22"/>
        </w:rPr>
        <w:t xml:space="preserve"> </w:t>
      </w:r>
      <w:r w:rsidRPr="00134266">
        <w:t>Данная формулировка преамбулы используется для филиалов, работающих по агентским договорам.</w:t>
      </w:r>
    </w:p>
  </w:footnote>
  <w:footnote w:id="4">
    <w:p w:rsidR="00FB0CCB" w:rsidRDefault="00FB0CCB">
      <w:pPr>
        <w:pStyle w:val="af4"/>
      </w:pPr>
      <w:r>
        <w:rPr>
          <w:rStyle w:val="af6"/>
        </w:rPr>
        <w:footnoteRef/>
      </w:r>
      <w:r>
        <w:t xml:space="preserve"> </w:t>
      </w:r>
      <w:r w:rsidRPr="00134266">
        <w:rPr>
          <w:highlight w:val="yellow"/>
        </w:rPr>
        <w:t>Выбрать: технологических нужд, нужд отопления и вентиляции или горячего водоснабжения в открытой системе теплоснабжения</w:t>
      </w:r>
      <w:r w:rsidRPr="00134266">
        <w:rPr>
          <w:sz w:val="24"/>
          <w:szCs w:val="24"/>
          <w:highlight w:val="yellow"/>
        </w:rPr>
        <w:t>.</w:t>
      </w:r>
    </w:p>
  </w:footnote>
  <w:footnote w:id="5">
    <w:p w:rsidR="00F05110" w:rsidRDefault="00F05110">
      <w:pPr>
        <w:pStyle w:val="af4"/>
      </w:pPr>
      <w:r>
        <w:rPr>
          <w:rStyle w:val="af6"/>
        </w:rPr>
        <w:footnoteRef/>
      </w:r>
      <w:r>
        <w:t xml:space="preserve"> </w:t>
      </w:r>
      <w:r w:rsidRPr="00134266">
        <w:rPr>
          <w:highlight w:val="yellow"/>
        </w:rPr>
        <w:t xml:space="preserve">Пункты 3.1.8 и 3.3.22 вноситься при условии заключения Договора с </w:t>
      </w:r>
      <w:r w:rsidR="0061087B" w:rsidRPr="00134266">
        <w:rPr>
          <w:highlight w:val="yellow"/>
        </w:rPr>
        <w:t xml:space="preserve">Потребителем, </w:t>
      </w:r>
      <w:r w:rsidRPr="00134266">
        <w:rPr>
          <w:highlight w:val="yellow"/>
        </w:rPr>
        <w:t xml:space="preserve"> явля</w:t>
      </w:r>
      <w:r w:rsidR="0061087B" w:rsidRPr="00134266">
        <w:rPr>
          <w:highlight w:val="yellow"/>
        </w:rPr>
        <w:t>ющимся</w:t>
      </w:r>
      <w:r w:rsidRPr="00134266">
        <w:rPr>
          <w:highlight w:val="yellow"/>
        </w:rPr>
        <w:t xml:space="preserve"> организацией, обеспечивающей безопасность государства в соответствии с Постановлением Правительства РФ от 29.05.2002 № 364 «Об обеспечении устойчивого газо- и энергоснабжения финансируемых за счет средств федерального бюджета организаций, обеспечивающих безопасность государства».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035"/>
    <w:multiLevelType w:val="multilevel"/>
    <w:tmpl w:val="734A44A6"/>
    <w:lvl w:ilvl="0">
      <w:start w:val="4"/>
      <w:numFmt w:val="decimal"/>
      <w:lvlText w:val="%1"/>
      <w:lvlJc w:val="left"/>
      <w:pPr>
        <w:ind w:left="480" w:hanging="480"/>
      </w:pPr>
      <w:rPr>
        <w:rFonts w:hint="default"/>
        <w:b/>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02995CC9"/>
    <w:multiLevelType w:val="multilevel"/>
    <w:tmpl w:val="9C0C1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2B3425A"/>
    <w:multiLevelType w:val="multilevel"/>
    <w:tmpl w:val="F0964892"/>
    <w:lvl w:ilvl="0">
      <w:start w:val="7"/>
      <w:numFmt w:val="decimal"/>
      <w:lvlText w:val="%1."/>
      <w:lvlJc w:val="left"/>
      <w:pPr>
        <w:ind w:left="78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
    <w:nsid w:val="04572829"/>
    <w:multiLevelType w:val="hybridMultilevel"/>
    <w:tmpl w:val="AF4C7DB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74F7E"/>
    <w:multiLevelType w:val="hybridMultilevel"/>
    <w:tmpl w:val="ADF8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07667"/>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04FC5FE6"/>
    <w:multiLevelType w:val="hybridMultilevel"/>
    <w:tmpl w:val="A99A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653492"/>
    <w:multiLevelType w:val="multilevel"/>
    <w:tmpl w:val="699C0A38"/>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07852D50"/>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08A55CF1"/>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09744A36"/>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0A464442"/>
    <w:multiLevelType w:val="multilevel"/>
    <w:tmpl w:val="F0964892"/>
    <w:lvl w:ilvl="0">
      <w:start w:val="7"/>
      <w:numFmt w:val="decimal"/>
      <w:lvlText w:val="%1."/>
      <w:lvlJc w:val="left"/>
      <w:pPr>
        <w:ind w:left="78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2">
    <w:nsid w:val="0AF16E9E"/>
    <w:multiLevelType w:val="multilevel"/>
    <w:tmpl w:val="4C109AE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B154CE5"/>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0C106D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0C1364FF"/>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0C1659FD"/>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0D120DC4"/>
    <w:multiLevelType w:val="hybridMultilevel"/>
    <w:tmpl w:val="8580FD28"/>
    <w:lvl w:ilvl="0" w:tplc="78A4937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D87160B"/>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0E561F2D"/>
    <w:multiLevelType w:val="hybridMultilevel"/>
    <w:tmpl w:val="F0AA5F2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2A27E6"/>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1206249B"/>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15EE06A8"/>
    <w:multiLevelType w:val="hybridMultilevel"/>
    <w:tmpl w:val="FB0CC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6EA4D1F"/>
    <w:multiLevelType w:val="multilevel"/>
    <w:tmpl w:val="699C0A38"/>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17467EAE"/>
    <w:multiLevelType w:val="multilevel"/>
    <w:tmpl w:val="4A004D6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273"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17CA6565"/>
    <w:multiLevelType w:val="multilevel"/>
    <w:tmpl w:val="DBD86BBE"/>
    <w:lvl w:ilvl="0">
      <w:start w:val="3"/>
      <w:numFmt w:val="decimal"/>
      <w:lvlText w:val="%1"/>
      <w:lvlJc w:val="left"/>
      <w:pPr>
        <w:ind w:left="480" w:hanging="480"/>
      </w:pPr>
      <w:rPr>
        <w:rFonts w:hint="default"/>
        <w:b/>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8454874"/>
    <w:multiLevelType w:val="multilevel"/>
    <w:tmpl w:val="D68AEAD0"/>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nsid w:val="19797D39"/>
    <w:multiLevelType w:val="multilevel"/>
    <w:tmpl w:val="3B163E58"/>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1A1954C0"/>
    <w:multiLevelType w:val="multilevel"/>
    <w:tmpl w:val="DBD86BBE"/>
    <w:lvl w:ilvl="0">
      <w:start w:val="3"/>
      <w:numFmt w:val="decimal"/>
      <w:lvlText w:val="%1"/>
      <w:lvlJc w:val="left"/>
      <w:pPr>
        <w:ind w:left="480" w:hanging="480"/>
      </w:pPr>
      <w:rPr>
        <w:rFonts w:hint="default"/>
        <w:b/>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1A362F73"/>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637" w:hanging="495"/>
      </w:pPr>
      <w:rPr>
        <w:rFonts w:hint="default"/>
        <w:b w:val="0"/>
        <w:sz w:val="24"/>
        <w:szCs w:val="24"/>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1C720515"/>
    <w:multiLevelType w:val="multilevel"/>
    <w:tmpl w:val="E1645B0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207861AB"/>
    <w:multiLevelType w:val="multilevel"/>
    <w:tmpl w:val="49EEC2D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21917513"/>
    <w:multiLevelType w:val="hybridMultilevel"/>
    <w:tmpl w:val="4F365504"/>
    <w:lvl w:ilvl="0" w:tplc="FC724D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93212A"/>
    <w:multiLevelType w:val="multilevel"/>
    <w:tmpl w:val="E1645B0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3522A12"/>
    <w:multiLevelType w:val="multilevel"/>
    <w:tmpl w:val="40E4E10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nsid w:val="25433E85"/>
    <w:multiLevelType w:val="multilevel"/>
    <w:tmpl w:val="30405EF2"/>
    <w:lvl w:ilvl="0">
      <w:start w:val="3"/>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nsid w:val="27F0615D"/>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29140F26"/>
    <w:multiLevelType w:val="hybridMultilevel"/>
    <w:tmpl w:val="B1F81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07A7129"/>
    <w:multiLevelType w:val="multilevel"/>
    <w:tmpl w:val="0F023102"/>
    <w:lvl w:ilvl="0">
      <w:start w:val="1"/>
      <w:numFmt w:val="decimal"/>
      <w:lvlText w:val="%1."/>
      <w:lvlJc w:val="left"/>
      <w:pPr>
        <w:ind w:left="502" w:hanging="360"/>
      </w:pPr>
      <w:rPr>
        <w:rFonts w:hint="default"/>
      </w:rPr>
    </w:lvl>
    <w:lvl w:ilvl="1">
      <w:start w:val="1"/>
      <w:numFmt w:val="decimal"/>
      <w:isLgl/>
      <w:lvlText w:val="%1.%2."/>
      <w:lvlJc w:val="left"/>
      <w:pPr>
        <w:ind w:left="779" w:hanging="495"/>
      </w:pPr>
      <w:rPr>
        <w:rFonts w:hint="default"/>
        <w:b w:val="0"/>
        <w:i w:val="0"/>
      </w:rPr>
    </w:lvl>
    <w:lvl w:ilvl="2">
      <w:start w:val="1"/>
      <w:numFmt w:val="decimal"/>
      <w:isLgl/>
      <w:lvlText w:val="%1.%2.%3."/>
      <w:lvlJc w:val="left"/>
      <w:pPr>
        <w:ind w:left="568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30E468F2"/>
    <w:multiLevelType w:val="hybridMultilevel"/>
    <w:tmpl w:val="B3647DF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0">
    <w:nsid w:val="31C808BE"/>
    <w:multiLevelType w:val="hybridMultilevel"/>
    <w:tmpl w:val="0952D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523A72"/>
    <w:multiLevelType w:val="multilevel"/>
    <w:tmpl w:val="49EEC2D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36B61BAA"/>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nsid w:val="36FD3430"/>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38FD7B03"/>
    <w:multiLevelType w:val="multilevel"/>
    <w:tmpl w:val="40E4E10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nsid w:val="39B0505E"/>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nsid w:val="3B5F6E13"/>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nsid w:val="3C484D0A"/>
    <w:multiLevelType w:val="multilevel"/>
    <w:tmpl w:val="699C0A38"/>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nsid w:val="3E7B4654"/>
    <w:multiLevelType w:val="multilevel"/>
    <w:tmpl w:val="C53AF870"/>
    <w:lvl w:ilvl="0">
      <w:start w:val="5"/>
      <w:numFmt w:val="decimal"/>
      <w:lvlText w:val="%1."/>
      <w:lvlJc w:val="left"/>
      <w:pPr>
        <w:ind w:left="540" w:hanging="540"/>
      </w:pPr>
      <w:rPr>
        <w:rFonts w:hint="default"/>
      </w:rPr>
    </w:lvl>
    <w:lvl w:ilvl="1">
      <w:start w:val="1"/>
      <w:numFmt w:val="decimal"/>
      <w:lvlText w:val="%1.%2."/>
      <w:lvlJc w:val="left"/>
      <w:pPr>
        <w:ind w:left="125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F5B4DF9"/>
    <w:multiLevelType w:val="hybridMultilevel"/>
    <w:tmpl w:val="3578B53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0">
    <w:nsid w:val="40165DDB"/>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1">
    <w:nsid w:val="45296887"/>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nsid w:val="46B72E58"/>
    <w:multiLevelType w:val="hybridMultilevel"/>
    <w:tmpl w:val="2728B800"/>
    <w:lvl w:ilvl="0" w:tplc="E708A0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3">
    <w:nsid w:val="497E2653"/>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4">
    <w:nsid w:val="49C83191"/>
    <w:multiLevelType w:val="hybridMultilevel"/>
    <w:tmpl w:val="6AAE1B3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5">
    <w:nsid w:val="49E22E38"/>
    <w:multiLevelType w:val="multilevel"/>
    <w:tmpl w:val="87A661F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57">
    <w:nsid w:val="4B942E6C"/>
    <w:multiLevelType w:val="hybridMultilevel"/>
    <w:tmpl w:val="63E6C85A"/>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CAA592F"/>
    <w:multiLevelType w:val="hybridMultilevel"/>
    <w:tmpl w:val="2DC44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4DDE77FE"/>
    <w:multiLevelType w:val="hybridMultilevel"/>
    <w:tmpl w:val="DFDC7854"/>
    <w:lvl w:ilvl="0" w:tplc="017E84F2">
      <w:start w:val="3"/>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80"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nsid w:val="50EF38BB"/>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1">
    <w:nsid w:val="55A32338"/>
    <w:multiLevelType w:val="hybridMultilevel"/>
    <w:tmpl w:val="3CFA9556"/>
    <w:lvl w:ilvl="0" w:tplc="6E30C48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5EA4787"/>
    <w:multiLevelType w:val="multilevel"/>
    <w:tmpl w:val="699C0A38"/>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3">
    <w:nsid w:val="56A075A0"/>
    <w:multiLevelType w:val="hybridMultilevel"/>
    <w:tmpl w:val="82CE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6CB70CF"/>
    <w:multiLevelType w:val="hybridMultilevel"/>
    <w:tmpl w:val="003EAA6A"/>
    <w:lvl w:ilvl="0" w:tplc="04EE6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6FF2C85"/>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6">
    <w:nsid w:val="59140A0B"/>
    <w:multiLevelType w:val="hybridMultilevel"/>
    <w:tmpl w:val="EBE2C020"/>
    <w:lvl w:ilvl="0" w:tplc="A0B4B4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5CC07A12"/>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8">
    <w:nsid w:val="5D0602EB"/>
    <w:multiLevelType w:val="multilevel"/>
    <w:tmpl w:val="AA62115E"/>
    <w:lvl w:ilvl="0">
      <w:start w:val="3"/>
      <w:numFmt w:val="decimal"/>
      <w:lvlText w:val="%1"/>
      <w:lvlJc w:val="left"/>
      <w:pPr>
        <w:ind w:left="480" w:hanging="480"/>
      </w:pPr>
      <w:rPr>
        <w:rFonts w:hint="default"/>
        <w:b/>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9">
    <w:nsid w:val="60097C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1066166"/>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1">
    <w:nsid w:val="623D7F6F"/>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2">
    <w:nsid w:val="626C2108"/>
    <w:multiLevelType w:val="multilevel"/>
    <w:tmpl w:val="6E82E69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41B1CB2"/>
    <w:multiLevelType w:val="multilevel"/>
    <w:tmpl w:val="ADD8B202"/>
    <w:lvl w:ilvl="0">
      <w:start w:val="6"/>
      <w:numFmt w:val="decimal"/>
      <w:lvlText w:val="%1."/>
      <w:lvlJc w:val="left"/>
      <w:pPr>
        <w:ind w:left="360" w:hanging="360"/>
      </w:pPr>
      <w:rPr>
        <w:rFonts w:hint="default"/>
        <w:b/>
      </w:rPr>
    </w:lvl>
    <w:lvl w:ilvl="1">
      <w:start w:val="1"/>
      <w:numFmt w:val="decimal"/>
      <w:lvlText w:val="%1.%2."/>
      <w:lvlJc w:val="left"/>
      <w:pPr>
        <w:ind w:left="1140" w:hanging="36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74">
    <w:nsid w:val="65E00048"/>
    <w:multiLevelType w:val="multilevel"/>
    <w:tmpl w:val="40E4E10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nsid w:val="67DF1FF0"/>
    <w:multiLevelType w:val="multilevel"/>
    <w:tmpl w:val="0F023102"/>
    <w:lvl w:ilvl="0">
      <w:start w:val="1"/>
      <w:numFmt w:val="decimal"/>
      <w:lvlText w:val="%1."/>
      <w:lvlJc w:val="left"/>
      <w:pPr>
        <w:ind w:left="502" w:hanging="360"/>
      </w:pPr>
      <w:rPr>
        <w:rFonts w:hint="default"/>
      </w:rPr>
    </w:lvl>
    <w:lvl w:ilvl="1">
      <w:start w:val="1"/>
      <w:numFmt w:val="decimal"/>
      <w:isLgl/>
      <w:lvlText w:val="%1.%2."/>
      <w:lvlJc w:val="left"/>
      <w:pPr>
        <w:ind w:left="779" w:hanging="495"/>
      </w:pPr>
      <w:rPr>
        <w:rFonts w:hint="default"/>
        <w:b w:val="0"/>
        <w:i w:val="0"/>
      </w:rPr>
    </w:lvl>
    <w:lvl w:ilvl="2">
      <w:start w:val="1"/>
      <w:numFmt w:val="decimal"/>
      <w:isLgl/>
      <w:lvlText w:val="%1.%2.%3."/>
      <w:lvlJc w:val="left"/>
      <w:pPr>
        <w:ind w:left="568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6">
    <w:nsid w:val="68A137AD"/>
    <w:multiLevelType w:val="multilevel"/>
    <w:tmpl w:val="64AA5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69BB7121"/>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8">
    <w:nsid w:val="6A797CC2"/>
    <w:multiLevelType w:val="multilevel"/>
    <w:tmpl w:val="49EEC2D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nsid w:val="6A8673E3"/>
    <w:multiLevelType w:val="multilevel"/>
    <w:tmpl w:val="F0964892"/>
    <w:lvl w:ilvl="0">
      <w:start w:val="7"/>
      <w:numFmt w:val="decimal"/>
      <w:lvlText w:val="%1."/>
      <w:lvlJc w:val="left"/>
      <w:pPr>
        <w:ind w:left="78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0">
    <w:nsid w:val="6C635CEF"/>
    <w:multiLevelType w:val="multilevel"/>
    <w:tmpl w:val="F4AE7F42"/>
    <w:lvl w:ilvl="0">
      <w:start w:val="3"/>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1">
    <w:nsid w:val="6C7C12BC"/>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637" w:hanging="495"/>
      </w:pPr>
      <w:rPr>
        <w:rFonts w:hint="default"/>
        <w:b w:val="0"/>
        <w:sz w:val="24"/>
        <w:szCs w:val="24"/>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2">
    <w:nsid w:val="6D5F2855"/>
    <w:multiLevelType w:val="hybridMultilevel"/>
    <w:tmpl w:val="07C699F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3">
    <w:nsid w:val="6FF961A1"/>
    <w:multiLevelType w:val="multilevel"/>
    <w:tmpl w:val="F0964892"/>
    <w:lvl w:ilvl="0">
      <w:start w:val="7"/>
      <w:numFmt w:val="decimal"/>
      <w:lvlText w:val="%1."/>
      <w:lvlJc w:val="left"/>
      <w:pPr>
        <w:ind w:left="78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4">
    <w:nsid w:val="706C385C"/>
    <w:multiLevelType w:val="hybridMultilevel"/>
    <w:tmpl w:val="F0823050"/>
    <w:lvl w:ilvl="0" w:tplc="F708A3A4">
      <w:start w:val="1"/>
      <w:numFmt w:val="decimal"/>
      <w:lvlText w:val="%1."/>
      <w:lvlJc w:val="left"/>
      <w:pPr>
        <w:tabs>
          <w:tab w:val="num" w:pos="720"/>
        </w:tabs>
        <w:ind w:left="720" w:hanging="360"/>
      </w:pPr>
      <w:rPr>
        <w:rFonts w:hint="default"/>
      </w:rPr>
    </w:lvl>
    <w:lvl w:ilvl="1" w:tplc="6E86AE94">
      <w:numFmt w:val="none"/>
      <w:lvlText w:val=""/>
      <w:lvlJc w:val="left"/>
      <w:pPr>
        <w:tabs>
          <w:tab w:val="num" w:pos="360"/>
        </w:tabs>
      </w:pPr>
    </w:lvl>
    <w:lvl w:ilvl="2" w:tplc="185A7E4E">
      <w:numFmt w:val="none"/>
      <w:lvlText w:val=""/>
      <w:lvlJc w:val="left"/>
      <w:pPr>
        <w:tabs>
          <w:tab w:val="num" w:pos="360"/>
        </w:tabs>
      </w:pPr>
    </w:lvl>
    <w:lvl w:ilvl="3" w:tplc="FDBCB2DC">
      <w:numFmt w:val="none"/>
      <w:lvlText w:val=""/>
      <w:lvlJc w:val="left"/>
      <w:pPr>
        <w:tabs>
          <w:tab w:val="num" w:pos="360"/>
        </w:tabs>
      </w:pPr>
    </w:lvl>
    <w:lvl w:ilvl="4" w:tplc="2ABCCC6C">
      <w:numFmt w:val="none"/>
      <w:lvlText w:val=""/>
      <w:lvlJc w:val="left"/>
      <w:pPr>
        <w:tabs>
          <w:tab w:val="num" w:pos="360"/>
        </w:tabs>
      </w:pPr>
    </w:lvl>
    <w:lvl w:ilvl="5" w:tplc="FC141DA2">
      <w:numFmt w:val="none"/>
      <w:lvlText w:val=""/>
      <w:lvlJc w:val="left"/>
      <w:pPr>
        <w:tabs>
          <w:tab w:val="num" w:pos="360"/>
        </w:tabs>
      </w:pPr>
    </w:lvl>
    <w:lvl w:ilvl="6" w:tplc="135E6784">
      <w:numFmt w:val="none"/>
      <w:lvlText w:val=""/>
      <w:lvlJc w:val="left"/>
      <w:pPr>
        <w:tabs>
          <w:tab w:val="num" w:pos="360"/>
        </w:tabs>
      </w:pPr>
    </w:lvl>
    <w:lvl w:ilvl="7" w:tplc="D4B0060C">
      <w:numFmt w:val="none"/>
      <w:lvlText w:val=""/>
      <w:lvlJc w:val="left"/>
      <w:pPr>
        <w:tabs>
          <w:tab w:val="num" w:pos="360"/>
        </w:tabs>
      </w:pPr>
    </w:lvl>
    <w:lvl w:ilvl="8" w:tplc="4ED0FE38">
      <w:numFmt w:val="none"/>
      <w:lvlText w:val=""/>
      <w:lvlJc w:val="left"/>
      <w:pPr>
        <w:tabs>
          <w:tab w:val="num" w:pos="360"/>
        </w:tabs>
      </w:pPr>
    </w:lvl>
  </w:abstractNum>
  <w:abstractNum w:abstractNumId="85">
    <w:nsid w:val="71866D46"/>
    <w:multiLevelType w:val="multilevel"/>
    <w:tmpl w:val="43BAB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727260D0"/>
    <w:multiLevelType w:val="hybridMultilevel"/>
    <w:tmpl w:val="96967C52"/>
    <w:lvl w:ilvl="0" w:tplc="04190017">
      <w:start w:val="1"/>
      <w:numFmt w:val="lowerLetter"/>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72BE3F23"/>
    <w:multiLevelType w:val="multilevel"/>
    <w:tmpl w:val="B89016CE"/>
    <w:lvl w:ilvl="0">
      <w:start w:val="5"/>
      <w:numFmt w:val="decimal"/>
      <w:lvlText w:val="%1."/>
      <w:lvlJc w:val="left"/>
      <w:pPr>
        <w:ind w:left="3905"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2990"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3634" w:hanging="1080"/>
      </w:pPr>
      <w:rPr>
        <w:rFonts w:hint="default"/>
      </w:rPr>
    </w:lvl>
    <w:lvl w:ilvl="6">
      <w:start w:val="1"/>
      <w:numFmt w:val="decimal"/>
      <w:lvlText w:val="%1.%2.%3.%4.%5.%6.%7."/>
      <w:lvlJc w:val="left"/>
      <w:pPr>
        <w:ind w:left="4136" w:hanging="1440"/>
      </w:pPr>
      <w:rPr>
        <w:rFonts w:hint="default"/>
      </w:rPr>
    </w:lvl>
    <w:lvl w:ilvl="7">
      <w:start w:val="1"/>
      <w:numFmt w:val="decimal"/>
      <w:lvlText w:val="%1.%2.%3.%4.%5.%6.%7.%8."/>
      <w:lvlJc w:val="left"/>
      <w:pPr>
        <w:ind w:left="4278" w:hanging="1440"/>
      </w:pPr>
      <w:rPr>
        <w:rFonts w:hint="default"/>
      </w:rPr>
    </w:lvl>
    <w:lvl w:ilvl="8">
      <w:start w:val="1"/>
      <w:numFmt w:val="decimal"/>
      <w:lvlText w:val="%1.%2.%3.%4.%5.%6.%7.%8.%9."/>
      <w:lvlJc w:val="left"/>
      <w:pPr>
        <w:ind w:left="4780" w:hanging="1800"/>
      </w:pPr>
      <w:rPr>
        <w:rFonts w:hint="default"/>
      </w:rPr>
    </w:lvl>
  </w:abstractNum>
  <w:abstractNum w:abstractNumId="88">
    <w:nsid w:val="72FE5781"/>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9">
    <w:nsid w:val="745074B4"/>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0">
    <w:nsid w:val="76D3581F"/>
    <w:multiLevelType w:val="multilevel"/>
    <w:tmpl w:val="DB306D9A"/>
    <w:lvl w:ilvl="0">
      <w:start w:val="1"/>
      <w:numFmt w:val="decimal"/>
      <w:lvlText w:val="%1."/>
      <w:lvlJc w:val="left"/>
      <w:pPr>
        <w:ind w:left="502" w:hanging="360"/>
      </w:pPr>
      <w:rPr>
        <w:rFonts w:hint="default"/>
        <w:b/>
      </w:rPr>
    </w:lvl>
    <w:lvl w:ilvl="1">
      <w:start w:val="1"/>
      <w:numFmt w:val="decimal"/>
      <w:isLgl/>
      <w:lvlText w:val="%1.%2."/>
      <w:lvlJc w:val="left"/>
      <w:pPr>
        <w:ind w:left="779" w:hanging="495"/>
      </w:pPr>
      <w:rPr>
        <w:rFonts w:hint="default"/>
        <w:b w:val="0"/>
        <w:i w:val="0"/>
      </w:rPr>
    </w:lvl>
    <w:lvl w:ilvl="2">
      <w:start w:val="1"/>
      <w:numFmt w:val="decimal"/>
      <w:isLgl/>
      <w:lvlText w:val="%1.%2.%3."/>
      <w:lvlJc w:val="left"/>
      <w:pPr>
        <w:ind w:left="568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1">
    <w:nsid w:val="77B82694"/>
    <w:multiLevelType w:val="hybridMultilevel"/>
    <w:tmpl w:val="1C36AF9E"/>
    <w:lvl w:ilvl="0" w:tplc="3AEE4F78">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2">
    <w:nsid w:val="77EC733D"/>
    <w:multiLevelType w:val="hybridMultilevel"/>
    <w:tmpl w:val="96FCE5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3">
    <w:nsid w:val="781878AE"/>
    <w:multiLevelType w:val="hybridMultilevel"/>
    <w:tmpl w:val="0040F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4">
    <w:nsid w:val="7D2701ED"/>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5">
    <w:nsid w:val="7FCF6B1A"/>
    <w:multiLevelType w:val="hybridMultilevel"/>
    <w:tmpl w:val="1AAC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1"/>
  </w:num>
  <w:num w:numId="2">
    <w:abstractNumId w:val="90"/>
  </w:num>
  <w:num w:numId="3">
    <w:abstractNumId w:val="19"/>
  </w:num>
  <w:num w:numId="4">
    <w:abstractNumId w:val="77"/>
  </w:num>
  <w:num w:numId="5">
    <w:abstractNumId w:val="57"/>
  </w:num>
  <w:num w:numId="6">
    <w:abstractNumId w:val="93"/>
  </w:num>
  <w:num w:numId="7">
    <w:abstractNumId w:val="6"/>
  </w:num>
  <w:num w:numId="8">
    <w:abstractNumId w:val="3"/>
  </w:num>
  <w:num w:numId="9">
    <w:abstractNumId w:val="82"/>
  </w:num>
  <w:num w:numId="10">
    <w:abstractNumId w:val="49"/>
  </w:num>
  <w:num w:numId="11">
    <w:abstractNumId w:val="52"/>
  </w:num>
  <w:num w:numId="12">
    <w:abstractNumId w:val="14"/>
  </w:num>
  <w:num w:numId="13">
    <w:abstractNumId w:val="95"/>
  </w:num>
  <w:num w:numId="14">
    <w:abstractNumId w:val="39"/>
  </w:num>
  <w:num w:numId="15">
    <w:abstractNumId w:val="4"/>
  </w:num>
  <w:num w:numId="16">
    <w:abstractNumId w:val="58"/>
  </w:num>
  <w:num w:numId="17">
    <w:abstractNumId w:val="86"/>
  </w:num>
  <w:num w:numId="18">
    <w:abstractNumId w:val="54"/>
  </w:num>
  <w:num w:numId="19">
    <w:abstractNumId w:val="32"/>
  </w:num>
  <w:num w:numId="20">
    <w:abstractNumId w:val="84"/>
  </w:num>
  <w:num w:numId="21">
    <w:abstractNumId w:val="92"/>
  </w:num>
  <w:num w:numId="22">
    <w:abstractNumId w:val="85"/>
  </w:num>
  <w:num w:numId="23">
    <w:abstractNumId w:val="75"/>
  </w:num>
  <w:num w:numId="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7"/>
  </w:num>
  <w:num w:numId="28">
    <w:abstractNumId w:val="67"/>
  </w:num>
  <w:num w:numId="29">
    <w:abstractNumId w:val="76"/>
  </w:num>
  <w:num w:numId="30">
    <w:abstractNumId w:val="66"/>
  </w:num>
  <w:num w:numId="31">
    <w:abstractNumId w:val="26"/>
  </w:num>
  <w:num w:numId="32">
    <w:abstractNumId w:val="87"/>
  </w:num>
  <w:num w:numId="33">
    <w:abstractNumId w:val="69"/>
  </w:num>
  <w:num w:numId="34">
    <w:abstractNumId w:val="15"/>
  </w:num>
  <w:num w:numId="35">
    <w:abstractNumId w:val="42"/>
  </w:num>
  <w:num w:numId="36">
    <w:abstractNumId w:val="10"/>
  </w:num>
  <w:num w:numId="37">
    <w:abstractNumId w:val="94"/>
  </w:num>
  <w:num w:numId="38">
    <w:abstractNumId w:val="51"/>
  </w:num>
  <w:num w:numId="39">
    <w:abstractNumId w:val="53"/>
  </w:num>
  <w:num w:numId="40">
    <w:abstractNumId w:val="1"/>
  </w:num>
  <w:num w:numId="41">
    <w:abstractNumId w:val="40"/>
  </w:num>
  <w:num w:numId="42">
    <w:abstractNumId w:val="59"/>
  </w:num>
  <w:num w:numId="43">
    <w:abstractNumId w:val="24"/>
  </w:num>
  <w:num w:numId="44">
    <w:abstractNumId w:val="38"/>
  </w:num>
  <w:num w:numId="45">
    <w:abstractNumId w:val="12"/>
  </w:num>
  <w:num w:numId="46">
    <w:abstractNumId w:val="78"/>
  </w:num>
  <w:num w:numId="47">
    <w:abstractNumId w:val="45"/>
  </w:num>
  <w:num w:numId="48">
    <w:abstractNumId w:val="89"/>
  </w:num>
  <w:num w:numId="49">
    <w:abstractNumId w:val="20"/>
  </w:num>
  <w:num w:numId="50">
    <w:abstractNumId w:val="71"/>
  </w:num>
  <w:num w:numId="51">
    <w:abstractNumId w:val="81"/>
  </w:num>
  <w:num w:numId="52">
    <w:abstractNumId w:val="70"/>
  </w:num>
  <w:num w:numId="53">
    <w:abstractNumId w:val="43"/>
  </w:num>
  <w:num w:numId="54">
    <w:abstractNumId w:val="46"/>
  </w:num>
  <w:num w:numId="55">
    <w:abstractNumId w:val="36"/>
  </w:num>
  <w:num w:numId="56">
    <w:abstractNumId w:val="88"/>
  </w:num>
  <w:num w:numId="57">
    <w:abstractNumId w:val="65"/>
  </w:num>
  <w:num w:numId="58">
    <w:abstractNumId w:val="9"/>
  </w:num>
  <w:num w:numId="59">
    <w:abstractNumId w:val="50"/>
  </w:num>
  <w:num w:numId="60">
    <w:abstractNumId w:val="60"/>
  </w:num>
  <w:num w:numId="61">
    <w:abstractNumId w:val="5"/>
  </w:num>
  <w:num w:numId="62">
    <w:abstractNumId w:val="16"/>
  </w:num>
  <w:num w:numId="63">
    <w:abstractNumId w:val="18"/>
  </w:num>
  <w:num w:numId="64">
    <w:abstractNumId w:val="21"/>
  </w:num>
  <w:num w:numId="65">
    <w:abstractNumId w:val="13"/>
  </w:num>
  <w:num w:numId="66">
    <w:abstractNumId w:val="8"/>
  </w:num>
  <w:num w:numId="67">
    <w:abstractNumId w:val="29"/>
  </w:num>
  <w:num w:numId="68">
    <w:abstractNumId w:val="7"/>
  </w:num>
  <w:num w:numId="69">
    <w:abstractNumId w:val="47"/>
  </w:num>
  <w:num w:numId="70">
    <w:abstractNumId w:val="23"/>
  </w:num>
  <w:num w:numId="71">
    <w:abstractNumId w:val="62"/>
  </w:num>
  <w:num w:numId="72">
    <w:abstractNumId w:val="79"/>
  </w:num>
  <w:num w:numId="73">
    <w:abstractNumId w:val="11"/>
  </w:num>
  <w:num w:numId="74">
    <w:abstractNumId w:val="74"/>
  </w:num>
  <w:num w:numId="75">
    <w:abstractNumId w:val="2"/>
  </w:num>
  <w:num w:numId="76">
    <w:abstractNumId w:val="83"/>
  </w:num>
  <w:num w:numId="77">
    <w:abstractNumId w:val="73"/>
  </w:num>
  <w:num w:numId="78">
    <w:abstractNumId w:val="41"/>
  </w:num>
  <w:num w:numId="79">
    <w:abstractNumId w:val="80"/>
  </w:num>
  <w:num w:numId="80">
    <w:abstractNumId w:val="55"/>
  </w:num>
  <w:num w:numId="81">
    <w:abstractNumId w:val="28"/>
  </w:num>
  <w:num w:numId="82">
    <w:abstractNumId w:val="33"/>
  </w:num>
  <w:num w:numId="83">
    <w:abstractNumId w:val="25"/>
  </w:num>
  <w:num w:numId="84">
    <w:abstractNumId w:val="44"/>
  </w:num>
  <w:num w:numId="85">
    <w:abstractNumId w:val="34"/>
  </w:num>
  <w:num w:numId="86">
    <w:abstractNumId w:val="72"/>
  </w:num>
  <w:num w:numId="87">
    <w:abstractNumId w:val="31"/>
  </w:num>
  <w:num w:numId="88">
    <w:abstractNumId w:val="35"/>
  </w:num>
  <w:num w:numId="89">
    <w:abstractNumId w:val="68"/>
  </w:num>
  <w:num w:numId="90">
    <w:abstractNumId w:val="30"/>
  </w:num>
  <w:num w:numId="91">
    <w:abstractNumId w:val="27"/>
  </w:num>
  <w:num w:numId="92">
    <w:abstractNumId w:val="48"/>
  </w:num>
  <w:num w:numId="93">
    <w:abstractNumId w:val="63"/>
  </w:num>
  <w:num w:numId="94">
    <w:abstractNumId w:val="61"/>
  </w:num>
  <w:num w:numId="95">
    <w:abstractNumId w:val="17"/>
  </w:num>
  <w:num w:numId="96">
    <w:abstractNumId w:val="56"/>
  </w:num>
  <w:num w:numId="97">
    <w:abstractNumId w:val="0"/>
  </w:num>
  <w:num w:numId="98">
    <w:abstractNumId w:val="6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00"/>
  <w:displayHorizontalDrawingGridEvery w:val="2"/>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9"/>
    <w:rsid w:val="0003796B"/>
    <w:rsid w:val="00045396"/>
    <w:rsid w:val="00047B55"/>
    <w:rsid w:val="00093155"/>
    <w:rsid w:val="00093CB6"/>
    <w:rsid w:val="000A0AAE"/>
    <w:rsid w:val="000B0EE3"/>
    <w:rsid w:val="000B21B0"/>
    <w:rsid w:val="000D08AB"/>
    <w:rsid w:val="000D3C80"/>
    <w:rsid w:val="000E1B83"/>
    <w:rsid w:val="000F38F9"/>
    <w:rsid w:val="000F4B15"/>
    <w:rsid w:val="000F54A6"/>
    <w:rsid w:val="001017D4"/>
    <w:rsid w:val="00111CF7"/>
    <w:rsid w:val="001139E7"/>
    <w:rsid w:val="0013024F"/>
    <w:rsid w:val="00134266"/>
    <w:rsid w:val="00143059"/>
    <w:rsid w:val="001539F4"/>
    <w:rsid w:val="001567B3"/>
    <w:rsid w:val="00167D81"/>
    <w:rsid w:val="00171F1B"/>
    <w:rsid w:val="0017312E"/>
    <w:rsid w:val="00191F2F"/>
    <w:rsid w:val="001936B3"/>
    <w:rsid w:val="001A2845"/>
    <w:rsid w:val="001A4B3F"/>
    <w:rsid w:val="001A7A6F"/>
    <w:rsid w:val="001B3A91"/>
    <w:rsid w:val="001D1411"/>
    <w:rsid w:val="001F4948"/>
    <w:rsid w:val="001F7E15"/>
    <w:rsid w:val="002200C2"/>
    <w:rsid w:val="0023614F"/>
    <w:rsid w:val="00244BD5"/>
    <w:rsid w:val="00257034"/>
    <w:rsid w:val="0028083B"/>
    <w:rsid w:val="00283BEF"/>
    <w:rsid w:val="00285591"/>
    <w:rsid w:val="002911DF"/>
    <w:rsid w:val="00293913"/>
    <w:rsid w:val="002B471C"/>
    <w:rsid w:val="002B6E3A"/>
    <w:rsid w:val="002C63F0"/>
    <w:rsid w:val="002C746C"/>
    <w:rsid w:val="002D3F66"/>
    <w:rsid w:val="002D6381"/>
    <w:rsid w:val="002D69B8"/>
    <w:rsid w:val="002E043E"/>
    <w:rsid w:val="00314273"/>
    <w:rsid w:val="0036069F"/>
    <w:rsid w:val="00360F34"/>
    <w:rsid w:val="00364921"/>
    <w:rsid w:val="00364D8B"/>
    <w:rsid w:val="0036628D"/>
    <w:rsid w:val="003720FC"/>
    <w:rsid w:val="003915E6"/>
    <w:rsid w:val="003B1D34"/>
    <w:rsid w:val="003C15AB"/>
    <w:rsid w:val="003C3AC1"/>
    <w:rsid w:val="003D6521"/>
    <w:rsid w:val="00406671"/>
    <w:rsid w:val="0041025A"/>
    <w:rsid w:val="004131B6"/>
    <w:rsid w:val="004325FE"/>
    <w:rsid w:val="00434A64"/>
    <w:rsid w:val="00446AAE"/>
    <w:rsid w:val="00452B7E"/>
    <w:rsid w:val="0045790E"/>
    <w:rsid w:val="00486EE5"/>
    <w:rsid w:val="00493AEA"/>
    <w:rsid w:val="004E2CD4"/>
    <w:rsid w:val="00543E92"/>
    <w:rsid w:val="00554ECE"/>
    <w:rsid w:val="005713D9"/>
    <w:rsid w:val="00575B49"/>
    <w:rsid w:val="005A1261"/>
    <w:rsid w:val="005A5A30"/>
    <w:rsid w:val="005B4559"/>
    <w:rsid w:val="005B50B4"/>
    <w:rsid w:val="005D09F5"/>
    <w:rsid w:val="005D14BF"/>
    <w:rsid w:val="005D5132"/>
    <w:rsid w:val="005D7637"/>
    <w:rsid w:val="005D7B31"/>
    <w:rsid w:val="005E5F54"/>
    <w:rsid w:val="005F655B"/>
    <w:rsid w:val="0061087B"/>
    <w:rsid w:val="006153CA"/>
    <w:rsid w:val="00615C9D"/>
    <w:rsid w:val="0062155C"/>
    <w:rsid w:val="00640FDA"/>
    <w:rsid w:val="00647809"/>
    <w:rsid w:val="00651DFB"/>
    <w:rsid w:val="006A604E"/>
    <w:rsid w:val="006B227C"/>
    <w:rsid w:val="006C22E6"/>
    <w:rsid w:val="006D5E44"/>
    <w:rsid w:val="006E4E06"/>
    <w:rsid w:val="006E6029"/>
    <w:rsid w:val="006E6C83"/>
    <w:rsid w:val="00722001"/>
    <w:rsid w:val="007318A1"/>
    <w:rsid w:val="00737CFE"/>
    <w:rsid w:val="00740C0D"/>
    <w:rsid w:val="0074139D"/>
    <w:rsid w:val="00747BF0"/>
    <w:rsid w:val="00750AF7"/>
    <w:rsid w:val="00751104"/>
    <w:rsid w:val="00771528"/>
    <w:rsid w:val="0077532E"/>
    <w:rsid w:val="00786DE8"/>
    <w:rsid w:val="00792A27"/>
    <w:rsid w:val="00795F60"/>
    <w:rsid w:val="0079662E"/>
    <w:rsid w:val="007B17D1"/>
    <w:rsid w:val="007C3BBB"/>
    <w:rsid w:val="007D46D8"/>
    <w:rsid w:val="007E0565"/>
    <w:rsid w:val="007E7CD6"/>
    <w:rsid w:val="00832B56"/>
    <w:rsid w:val="0083591A"/>
    <w:rsid w:val="00843A07"/>
    <w:rsid w:val="00853A18"/>
    <w:rsid w:val="00873371"/>
    <w:rsid w:val="00873E8C"/>
    <w:rsid w:val="00875585"/>
    <w:rsid w:val="00881520"/>
    <w:rsid w:val="0088481F"/>
    <w:rsid w:val="0088646F"/>
    <w:rsid w:val="00895999"/>
    <w:rsid w:val="00897EC1"/>
    <w:rsid w:val="008A2F5B"/>
    <w:rsid w:val="008A436B"/>
    <w:rsid w:val="008C1110"/>
    <w:rsid w:val="008E2BB4"/>
    <w:rsid w:val="008E4AF8"/>
    <w:rsid w:val="008F0A57"/>
    <w:rsid w:val="008F198D"/>
    <w:rsid w:val="00902FAF"/>
    <w:rsid w:val="0090438E"/>
    <w:rsid w:val="00907262"/>
    <w:rsid w:val="00912177"/>
    <w:rsid w:val="00912C3D"/>
    <w:rsid w:val="00913988"/>
    <w:rsid w:val="00924EF2"/>
    <w:rsid w:val="00933D7A"/>
    <w:rsid w:val="009343B2"/>
    <w:rsid w:val="00935FA8"/>
    <w:rsid w:val="00957A93"/>
    <w:rsid w:val="00963FAC"/>
    <w:rsid w:val="00992DDA"/>
    <w:rsid w:val="00997439"/>
    <w:rsid w:val="009A04A5"/>
    <w:rsid w:val="009A7073"/>
    <w:rsid w:val="009C71F4"/>
    <w:rsid w:val="009E5687"/>
    <w:rsid w:val="009E5B74"/>
    <w:rsid w:val="009E64D7"/>
    <w:rsid w:val="009F1E35"/>
    <w:rsid w:val="00A01862"/>
    <w:rsid w:val="00A0576E"/>
    <w:rsid w:val="00A0610A"/>
    <w:rsid w:val="00A0706C"/>
    <w:rsid w:val="00A243D7"/>
    <w:rsid w:val="00A25DEA"/>
    <w:rsid w:val="00A261BE"/>
    <w:rsid w:val="00A35238"/>
    <w:rsid w:val="00A500F7"/>
    <w:rsid w:val="00A667E9"/>
    <w:rsid w:val="00A70D62"/>
    <w:rsid w:val="00A96A08"/>
    <w:rsid w:val="00AA60E3"/>
    <w:rsid w:val="00AB6565"/>
    <w:rsid w:val="00AD19EC"/>
    <w:rsid w:val="00AD5E7C"/>
    <w:rsid w:val="00B01B6E"/>
    <w:rsid w:val="00B02568"/>
    <w:rsid w:val="00B2492C"/>
    <w:rsid w:val="00B306B9"/>
    <w:rsid w:val="00B32C6C"/>
    <w:rsid w:val="00B40349"/>
    <w:rsid w:val="00B43788"/>
    <w:rsid w:val="00B51A87"/>
    <w:rsid w:val="00B565A6"/>
    <w:rsid w:val="00B72E07"/>
    <w:rsid w:val="00B85022"/>
    <w:rsid w:val="00B86034"/>
    <w:rsid w:val="00BA40AA"/>
    <w:rsid w:val="00BC06A3"/>
    <w:rsid w:val="00BD11CB"/>
    <w:rsid w:val="00BE188B"/>
    <w:rsid w:val="00BE6BEE"/>
    <w:rsid w:val="00BE7A6C"/>
    <w:rsid w:val="00C1074D"/>
    <w:rsid w:val="00C20413"/>
    <w:rsid w:val="00C21677"/>
    <w:rsid w:val="00C22C5A"/>
    <w:rsid w:val="00C25BAC"/>
    <w:rsid w:val="00C30954"/>
    <w:rsid w:val="00C435C4"/>
    <w:rsid w:val="00C616C9"/>
    <w:rsid w:val="00C728FA"/>
    <w:rsid w:val="00C73B42"/>
    <w:rsid w:val="00C763DC"/>
    <w:rsid w:val="00C86ED6"/>
    <w:rsid w:val="00C945ED"/>
    <w:rsid w:val="00C954E1"/>
    <w:rsid w:val="00C95AEB"/>
    <w:rsid w:val="00CA1CD5"/>
    <w:rsid w:val="00CA1F99"/>
    <w:rsid w:val="00CC6075"/>
    <w:rsid w:val="00CC6C0B"/>
    <w:rsid w:val="00CC7DF0"/>
    <w:rsid w:val="00CE03CD"/>
    <w:rsid w:val="00CE0499"/>
    <w:rsid w:val="00CF3CA2"/>
    <w:rsid w:val="00D046D2"/>
    <w:rsid w:val="00D05945"/>
    <w:rsid w:val="00D05957"/>
    <w:rsid w:val="00D179AA"/>
    <w:rsid w:val="00D226A2"/>
    <w:rsid w:val="00D22AB1"/>
    <w:rsid w:val="00D25EE9"/>
    <w:rsid w:val="00D26D25"/>
    <w:rsid w:val="00D27432"/>
    <w:rsid w:val="00D45DFF"/>
    <w:rsid w:val="00D605B8"/>
    <w:rsid w:val="00D63676"/>
    <w:rsid w:val="00D637D7"/>
    <w:rsid w:val="00D64E21"/>
    <w:rsid w:val="00D66CD1"/>
    <w:rsid w:val="00D70D04"/>
    <w:rsid w:val="00D75599"/>
    <w:rsid w:val="00D87E8F"/>
    <w:rsid w:val="00D96EA0"/>
    <w:rsid w:val="00DC693F"/>
    <w:rsid w:val="00DD271C"/>
    <w:rsid w:val="00DE292B"/>
    <w:rsid w:val="00DF2D3C"/>
    <w:rsid w:val="00E03AA5"/>
    <w:rsid w:val="00E058CE"/>
    <w:rsid w:val="00E2310B"/>
    <w:rsid w:val="00E3671D"/>
    <w:rsid w:val="00E523D4"/>
    <w:rsid w:val="00E72A06"/>
    <w:rsid w:val="00E76761"/>
    <w:rsid w:val="00E95932"/>
    <w:rsid w:val="00EB1E1F"/>
    <w:rsid w:val="00EB647B"/>
    <w:rsid w:val="00EB65E3"/>
    <w:rsid w:val="00EC2EB8"/>
    <w:rsid w:val="00ED6CA4"/>
    <w:rsid w:val="00EE226F"/>
    <w:rsid w:val="00EE683D"/>
    <w:rsid w:val="00F03F34"/>
    <w:rsid w:val="00F05110"/>
    <w:rsid w:val="00F10330"/>
    <w:rsid w:val="00F23437"/>
    <w:rsid w:val="00F24B6E"/>
    <w:rsid w:val="00F26FAB"/>
    <w:rsid w:val="00F329E6"/>
    <w:rsid w:val="00F51A78"/>
    <w:rsid w:val="00F54415"/>
    <w:rsid w:val="00F61B04"/>
    <w:rsid w:val="00F65F0B"/>
    <w:rsid w:val="00F66C7D"/>
    <w:rsid w:val="00F673F1"/>
    <w:rsid w:val="00F677E9"/>
    <w:rsid w:val="00F73463"/>
    <w:rsid w:val="00F85B59"/>
    <w:rsid w:val="00F868DC"/>
    <w:rsid w:val="00FA2792"/>
    <w:rsid w:val="00FB0CCB"/>
    <w:rsid w:val="00FC11EE"/>
    <w:rsid w:val="00FE424E"/>
    <w:rsid w:val="00FF0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430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1430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05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143059"/>
    <w:rPr>
      <w:rFonts w:asciiTheme="majorHAnsi" w:eastAsiaTheme="majorEastAsia" w:hAnsiTheme="majorHAnsi" w:cstheme="majorBidi"/>
      <w:i/>
      <w:iCs/>
      <w:color w:val="365F91" w:themeColor="accent1" w:themeShade="BF"/>
      <w:sz w:val="20"/>
      <w:szCs w:val="20"/>
      <w:lang w:eastAsia="ru-RU"/>
    </w:rPr>
  </w:style>
  <w:style w:type="paragraph" w:styleId="a3">
    <w:name w:val="footer"/>
    <w:basedOn w:val="a"/>
    <w:link w:val="a4"/>
    <w:uiPriority w:val="99"/>
    <w:rsid w:val="00143059"/>
    <w:pPr>
      <w:tabs>
        <w:tab w:val="center" w:pos="4677"/>
        <w:tab w:val="right" w:pos="9355"/>
      </w:tabs>
    </w:pPr>
  </w:style>
  <w:style w:type="character" w:customStyle="1" w:styleId="a4">
    <w:name w:val="Нижний колонтитул Знак"/>
    <w:basedOn w:val="a0"/>
    <w:link w:val="a3"/>
    <w:uiPriority w:val="99"/>
    <w:rsid w:val="00143059"/>
    <w:rPr>
      <w:rFonts w:ascii="Times New Roman" w:eastAsia="Times New Roman" w:hAnsi="Times New Roman" w:cs="Times New Roman"/>
      <w:sz w:val="20"/>
      <w:szCs w:val="20"/>
      <w:lang w:eastAsia="ru-RU"/>
    </w:rPr>
  </w:style>
  <w:style w:type="character" w:styleId="a5">
    <w:name w:val="page number"/>
    <w:basedOn w:val="a0"/>
    <w:rsid w:val="00143059"/>
  </w:style>
  <w:style w:type="paragraph" w:styleId="a6">
    <w:name w:val="header"/>
    <w:basedOn w:val="a"/>
    <w:link w:val="a7"/>
    <w:uiPriority w:val="99"/>
    <w:rsid w:val="00143059"/>
    <w:pPr>
      <w:tabs>
        <w:tab w:val="center" w:pos="4677"/>
        <w:tab w:val="right" w:pos="9355"/>
      </w:tabs>
    </w:pPr>
  </w:style>
  <w:style w:type="character" w:customStyle="1" w:styleId="a7">
    <w:name w:val="Верхний колонтитул Знак"/>
    <w:basedOn w:val="a0"/>
    <w:link w:val="a6"/>
    <w:uiPriority w:val="99"/>
    <w:rsid w:val="00143059"/>
    <w:rPr>
      <w:rFonts w:ascii="Times New Roman" w:eastAsia="Times New Roman" w:hAnsi="Times New Roman" w:cs="Times New Roman"/>
      <w:sz w:val="20"/>
      <w:szCs w:val="20"/>
      <w:lang w:eastAsia="ru-RU"/>
    </w:rPr>
  </w:style>
  <w:style w:type="paragraph" w:styleId="a8">
    <w:name w:val="List Paragraph"/>
    <w:basedOn w:val="a"/>
    <w:uiPriority w:val="34"/>
    <w:qFormat/>
    <w:rsid w:val="00143059"/>
    <w:pPr>
      <w:ind w:left="720"/>
      <w:contextualSpacing/>
    </w:pPr>
  </w:style>
  <w:style w:type="paragraph" w:styleId="a9">
    <w:name w:val="Balloon Text"/>
    <w:basedOn w:val="a"/>
    <w:link w:val="aa"/>
    <w:uiPriority w:val="99"/>
    <w:unhideWhenUsed/>
    <w:rsid w:val="00143059"/>
    <w:rPr>
      <w:rFonts w:ascii="Tahoma" w:hAnsi="Tahoma" w:cs="Tahoma"/>
      <w:sz w:val="16"/>
      <w:szCs w:val="16"/>
    </w:rPr>
  </w:style>
  <w:style w:type="character" w:customStyle="1" w:styleId="aa">
    <w:name w:val="Текст выноски Знак"/>
    <w:basedOn w:val="a0"/>
    <w:link w:val="a9"/>
    <w:uiPriority w:val="99"/>
    <w:rsid w:val="00143059"/>
    <w:rPr>
      <w:rFonts w:ascii="Tahoma" w:eastAsia="Times New Roman" w:hAnsi="Tahoma" w:cs="Tahoma"/>
      <w:sz w:val="16"/>
      <w:szCs w:val="16"/>
      <w:lang w:eastAsia="ru-RU"/>
    </w:rPr>
  </w:style>
  <w:style w:type="character" w:styleId="ab">
    <w:name w:val="Hyperlink"/>
    <w:basedOn w:val="a0"/>
    <w:rsid w:val="00143059"/>
    <w:rPr>
      <w:color w:val="0000FF"/>
      <w:u w:val="single"/>
    </w:rPr>
  </w:style>
  <w:style w:type="table" w:styleId="ac">
    <w:name w:val="Table Grid"/>
    <w:basedOn w:val="a1"/>
    <w:uiPriority w:val="59"/>
    <w:rsid w:val="001430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1430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styleId="ae">
    <w:name w:val="annotation reference"/>
    <w:basedOn w:val="a0"/>
    <w:uiPriority w:val="99"/>
    <w:unhideWhenUsed/>
    <w:rsid w:val="00143059"/>
    <w:rPr>
      <w:sz w:val="16"/>
      <w:szCs w:val="16"/>
    </w:rPr>
  </w:style>
  <w:style w:type="paragraph" w:styleId="af">
    <w:name w:val="annotation text"/>
    <w:basedOn w:val="a"/>
    <w:link w:val="af0"/>
    <w:uiPriority w:val="99"/>
    <w:unhideWhenUsed/>
    <w:rsid w:val="00143059"/>
  </w:style>
  <w:style w:type="character" w:customStyle="1" w:styleId="af0">
    <w:name w:val="Текст примечания Знак"/>
    <w:basedOn w:val="a0"/>
    <w:link w:val="af"/>
    <w:uiPriority w:val="99"/>
    <w:rsid w:val="00143059"/>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unhideWhenUsed/>
    <w:rsid w:val="00143059"/>
    <w:rPr>
      <w:b/>
      <w:bCs/>
    </w:rPr>
  </w:style>
  <w:style w:type="character" w:customStyle="1" w:styleId="af2">
    <w:name w:val="Тема примечания Знак"/>
    <w:basedOn w:val="af0"/>
    <w:link w:val="af1"/>
    <w:uiPriority w:val="99"/>
    <w:rsid w:val="00143059"/>
    <w:rPr>
      <w:rFonts w:ascii="Times New Roman" w:eastAsia="Times New Roman" w:hAnsi="Times New Roman" w:cs="Times New Roman"/>
      <w:b/>
      <w:bCs/>
      <w:sz w:val="20"/>
      <w:szCs w:val="20"/>
      <w:lang w:eastAsia="ru-RU"/>
    </w:rPr>
  </w:style>
  <w:style w:type="paragraph" w:styleId="af3">
    <w:name w:val="Revision"/>
    <w:hidden/>
    <w:uiPriority w:val="99"/>
    <w:semiHidden/>
    <w:rsid w:val="00143059"/>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uiPriority w:val="99"/>
    <w:unhideWhenUsed/>
    <w:rsid w:val="00143059"/>
  </w:style>
  <w:style w:type="character" w:customStyle="1" w:styleId="af5">
    <w:name w:val="Текст сноски Знак"/>
    <w:basedOn w:val="a0"/>
    <w:link w:val="af4"/>
    <w:uiPriority w:val="99"/>
    <w:rsid w:val="00143059"/>
    <w:rPr>
      <w:rFonts w:ascii="Times New Roman" w:eastAsia="Times New Roman" w:hAnsi="Times New Roman" w:cs="Times New Roman"/>
      <w:sz w:val="20"/>
      <w:szCs w:val="20"/>
      <w:lang w:eastAsia="ru-RU"/>
    </w:rPr>
  </w:style>
  <w:style w:type="character" w:styleId="af6">
    <w:name w:val="footnote reference"/>
    <w:basedOn w:val="a0"/>
    <w:uiPriority w:val="99"/>
    <w:unhideWhenUsed/>
    <w:rsid w:val="00143059"/>
    <w:rPr>
      <w:vertAlign w:val="superscript"/>
    </w:rPr>
  </w:style>
  <w:style w:type="paragraph" w:customStyle="1" w:styleId="41">
    <w:name w:val="заголовок 4"/>
    <w:basedOn w:val="a"/>
    <w:next w:val="a"/>
    <w:rsid w:val="00143059"/>
    <w:pPr>
      <w:keepNext/>
      <w:overflowPunct/>
      <w:autoSpaceDE/>
      <w:autoSpaceDN/>
      <w:adjustRightInd/>
      <w:textAlignment w:val="auto"/>
    </w:pPr>
    <w:rPr>
      <w:b/>
      <w:sz w:val="24"/>
    </w:rPr>
  </w:style>
  <w:style w:type="paragraph" w:customStyle="1" w:styleId="BodyText21">
    <w:name w:val="Body Text 21"/>
    <w:basedOn w:val="a"/>
    <w:uiPriority w:val="99"/>
    <w:rsid w:val="00143059"/>
    <w:pPr>
      <w:tabs>
        <w:tab w:val="left" w:pos="-284"/>
        <w:tab w:val="left" w:pos="-142"/>
      </w:tabs>
      <w:overflowPunct/>
      <w:adjustRightInd/>
      <w:ind w:right="-1"/>
      <w:jc w:val="both"/>
      <w:textAlignment w:val="auto"/>
    </w:pPr>
    <w:rPr>
      <w:sz w:val="23"/>
      <w:szCs w:val="23"/>
    </w:rPr>
  </w:style>
  <w:style w:type="paragraph" w:styleId="af7">
    <w:name w:val="Plain Text"/>
    <w:basedOn w:val="a"/>
    <w:link w:val="af8"/>
    <w:uiPriority w:val="99"/>
    <w:rsid w:val="00143059"/>
    <w:pPr>
      <w:overflowPunct/>
      <w:autoSpaceDE/>
      <w:autoSpaceDN/>
      <w:adjustRightInd/>
      <w:textAlignment w:val="auto"/>
    </w:pPr>
    <w:rPr>
      <w:rFonts w:ascii="Courier New" w:hAnsi="Courier New" w:cs="Courier New"/>
    </w:rPr>
  </w:style>
  <w:style w:type="character" w:customStyle="1" w:styleId="af8">
    <w:name w:val="Текст Знак"/>
    <w:basedOn w:val="a0"/>
    <w:link w:val="af7"/>
    <w:uiPriority w:val="99"/>
    <w:rsid w:val="00143059"/>
    <w:rPr>
      <w:rFonts w:ascii="Courier New" w:eastAsia="Times New Roman" w:hAnsi="Courier New" w:cs="Courier New"/>
      <w:sz w:val="20"/>
      <w:szCs w:val="20"/>
      <w:lang w:eastAsia="ru-RU"/>
    </w:rPr>
  </w:style>
  <w:style w:type="paragraph" w:styleId="af9">
    <w:name w:val="Body Text"/>
    <w:basedOn w:val="a"/>
    <w:link w:val="afa"/>
    <w:rsid w:val="00143059"/>
    <w:pPr>
      <w:overflowPunct/>
      <w:autoSpaceDE/>
      <w:autoSpaceDN/>
      <w:adjustRightInd/>
      <w:spacing w:after="120" w:line="276" w:lineRule="auto"/>
      <w:textAlignment w:val="auto"/>
    </w:pPr>
    <w:rPr>
      <w:rFonts w:ascii="Calibri" w:hAnsi="Calibri"/>
      <w:sz w:val="24"/>
      <w:szCs w:val="24"/>
      <w:lang w:val="en-US" w:eastAsia="en-US"/>
    </w:rPr>
  </w:style>
  <w:style w:type="character" w:customStyle="1" w:styleId="afa">
    <w:name w:val="Основной текст Знак"/>
    <w:basedOn w:val="a0"/>
    <w:link w:val="af9"/>
    <w:uiPriority w:val="99"/>
    <w:rsid w:val="00143059"/>
    <w:rPr>
      <w:rFonts w:ascii="Calibri" w:eastAsia="Times New Roman" w:hAnsi="Calibri" w:cs="Times New Roman"/>
      <w:sz w:val="24"/>
      <w:szCs w:val="24"/>
      <w:lang w:val="en-US"/>
    </w:rPr>
  </w:style>
  <w:style w:type="paragraph" w:customStyle="1" w:styleId="rtejustify">
    <w:name w:val="rtejustify"/>
    <w:basedOn w:val="a"/>
    <w:rsid w:val="00143059"/>
    <w:pPr>
      <w:overflowPunct/>
      <w:autoSpaceDE/>
      <w:autoSpaceDN/>
      <w:adjustRightInd/>
      <w:spacing w:after="360" w:line="384" w:lineRule="atLeast"/>
      <w:jc w:val="both"/>
      <w:textAlignment w:val="auto"/>
    </w:pPr>
    <w:rPr>
      <w:sz w:val="24"/>
      <w:szCs w:val="24"/>
    </w:rPr>
  </w:style>
  <w:style w:type="paragraph" w:styleId="afb">
    <w:name w:val="Title"/>
    <w:basedOn w:val="a"/>
    <w:link w:val="afc"/>
    <w:qFormat/>
    <w:rsid w:val="00647809"/>
    <w:pPr>
      <w:overflowPunct/>
      <w:autoSpaceDE/>
      <w:autoSpaceDN/>
      <w:adjustRightInd/>
      <w:spacing w:before="120"/>
      <w:jc w:val="center"/>
      <w:textAlignment w:val="auto"/>
    </w:pPr>
    <w:rPr>
      <w:b/>
      <w:bCs/>
      <w:sz w:val="16"/>
      <w:szCs w:val="24"/>
    </w:rPr>
  </w:style>
  <w:style w:type="character" w:customStyle="1" w:styleId="afc">
    <w:name w:val="Название Знак"/>
    <w:basedOn w:val="a0"/>
    <w:link w:val="afb"/>
    <w:rsid w:val="00647809"/>
    <w:rPr>
      <w:rFonts w:ascii="Times New Roman" w:eastAsia="Times New Roman" w:hAnsi="Times New Roman" w:cs="Times New Roman"/>
      <w:b/>
      <w:bCs/>
      <w:sz w:val="16"/>
      <w:szCs w:val="24"/>
      <w:lang w:eastAsia="ru-RU"/>
    </w:rPr>
  </w:style>
  <w:style w:type="paragraph" w:styleId="afd">
    <w:name w:val="Body Text Indent"/>
    <w:basedOn w:val="a"/>
    <w:link w:val="afe"/>
    <w:rsid w:val="00647809"/>
    <w:pPr>
      <w:overflowPunct/>
      <w:autoSpaceDE/>
      <w:autoSpaceDN/>
      <w:adjustRightInd/>
      <w:spacing w:before="120"/>
      <w:ind w:left="360"/>
      <w:jc w:val="both"/>
      <w:textAlignment w:val="auto"/>
    </w:pPr>
    <w:rPr>
      <w:sz w:val="24"/>
      <w:szCs w:val="24"/>
    </w:rPr>
  </w:style>
  <w:style w:type="character" w:customStyle="1" w:styleId="afe">
    <w:name w:val="Основной текст с отступом Знак"/>
    <w:basedOn w:val="a0"/>
    <w:link w:val="afd"/>
    <w:uiPriority w:val="99"/>
    <w:rsid w:val="00647809"/>
    <w:rPr>
      <w:rFonts w:ascii="Times New Roman" w:eastAsia="Times New Roman" w:hAnsi="Times New Roman" w:cs="Times New Roman"/>
      <w:sz w:val="24"/>
      <w:szCs w:val="24"/>
      <w:lang w:eastAsia="ru-RU"/>
    </w:rPr>
  </w:style>
  <w:style w:type="paragraph" w:styleId="2">
    <w:name w:val="Body Text Indent 2"/>
    <w:basedOn w:val="a"/>
    <w:link w:val="20"/>
    <w:rsid w:val="00647809"/>
    <w:pPr>
      <w:overflowPunct/>
      <w:autoSpaceDE/>
      <w:autoSpaceDN/>
      <w:adjustRightInd/>
      <w:spacing w:before="120"/>
      <w:ind w:firstLine="540"/>
      <w:jc w:val="both"/>
      <w:textAlignment w:val="auto"/>
    </w:pPr>
    <w:rPr>
      <w:sz w:val="24"/>
      <w:szCs w:val="24"/>
    </w:rPr>
  </w:style>
  <w:style w:type="character" w:customStyle="1" w:styleId="20">
    <w:name w:val="Основной текст с отступом 2 Знак"/>
    <w:basedOn w:val="a0"/>
    <w:link w:val="2"/>
    <w:rsid w:val="00647809"/>
    <w:rPr>
      <w:rFonts w:ascii="Times New Roman" w:eastAsia="Times New Roman" w:hAnsi="Times New Roman" w:cs="Times New Roman"/>
      <w:sz w:val="24"/>
      <w:szCs w:val="24"/>
    </w:rPr>
  </w:style>
  <w:style w:type="paragraph" w:styleId="3">
    <w:name w:val="Body Text Indent 3"/>
    <w:basedOn w:val="a"/>
    <w:link w:val="30"/>
    <w:rsid w:val="00647809"/>
    <w:pPr>
      <w:overflowPunct/>
      <w:autoSpaceDE/>
      <w:autoSpaceDN/>
      <w:adjustRightInd/>
      <w:spacing w:before="120"/>
      <w:ind w:firstLine="360"/>
      <w:jc w:val="both"/>
      <w:textAlignment w:val="auto"/>
    </w:pPr>
    <w:rPr>
      <w:sz w:val="24"/>
      <w:szCs w:val="24"/>
    </w:rPr>
  </w:style>
  <w:style w:type="character" w:customStyle="1" w:styleId="30">
    <w:name w:val="Основной текст с отступом 3 Знак"/>
    <w:basedOn w:val="a0"/>
    <w:link w:val="3"/>
    <w:rsid w:val="00647809"/>
    <w:rPr>
      <w:rFonts w:ascii="Times New Roman" w:eastAsia="Times New Roman" w:hAnsi="Times New Roman" w:cs="Times New Roman"/>
      <w:sz w:val="24"/>
      <w:szCs w:val="24"/>
      <w:lang w:eastAsia="ru-RU"/>
    </w:rPr>
  </w:style>
  <w:style w:type="paragraph" w:customStyle="1" w:styleId="ConsPlusNormal">
    <w:name w:val="ConsPlusNormal"/>
    <w:rsid w:val="00647809"/>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647809"/>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ff">
    <w:name w:val="Знак"/>
    <w:basedOn w:val="a"/>
    <w:next w:val="a"/>
    <w:rsid w:val="00647809"/>
    <w:pPr>
      <w:overflowPunct/>
      <w:autoSpaceDE/>
      <w:autoSpaceDN/>
      <w:adjustRightInd/>
      <w:spacing w:before="120" w:after="160" w:line="240" w:lineRule="exact"/>
      <w:jc w:val="both"/>
      <w:textAlignment w:val="auto"/>
    </w:pPr>
    <w:rPr>
      <w:rFonts w:ascii="Verdana" w:hAnsi="Verdana" w:cs="Verdana"/>
      <w:lang w:val="en-US" w:eastAsia="en-US"/>
    </w:rPr>
  </w:style>
  <w:style w:type="paragraph" w:customStyle="1" w:styleId="11">
    <w:name w:val="Текст1"/>
    <w:basedOn w:val="a"/>
    <w:rsid w:val="001139E7"/>
    <w:pPr>
      <w:widowControl w:val="0"/>
      <w:suppressAutoHyphens/>
      <w:overflowPunct/>
      <w:autoSpaceDE/>
      <w:autoSpaceDN/>
      <w:adjustRightInd/>
      <w:textAlignment w:val="auto"/>
    </w:pPr>
    <w:rPr>
      <w:rFonts w:ascii="Courier New" w:eastAsia="SimSun" w:hAnsi="Courier New" w:cs="Courier New"/>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430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1430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05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143059"/>
    <w:rPr>
      <w:rFonts w:asciiTheme="majorHAnsi" w:eastAsiaTheme="majorEastAsia" w:hAnsiTheme="majorHAnsi" w:cstheme="majorBidi"/>
      <w:i/>
      <w:iCs/>
      <w:color w:val="365F91" w:themeColor="accent1" w:themeShade="BF"/>
      <w:sz w:val="20"/>
      <w:szCs w:val="20"/>
      <w:lang w:eastAsia="ru-RU"/>
    </w:rPr>
  </w:style>
  <w:style w:type="paragraph" w:styleId="a3">
    <w:name w:val="footer"/>
    <w:basedOn w:val="a"/>
    <w:link w:val="a4"/>
    <w:uiPriority w:val="99"/>
    <w:rsid w:val="00143059"/>
    <w:pPr>
      <w:tabs>
        <w:tab w:val="center" w:pos="4677"/>
        <w:tab w:val="right" w:pos="9355"/>
      </w:tabs>
    </w:pPr>
  </w:style>
  <w:style w:type="character" w:customStyle="1" w:styleId="a4">
    <w:name w:val="Нижний колонтитул Знак"/>
    <w:basedOn w:val="a0"/>
    <w:link w:val="a3"/>
    <w:uiPriority w:val="99"/>
    <w:rsid w:val="00143059"/>
    <w:rPr>
      <w:rFonts w:ascii="Times New Roman" w:eastAsia="Times New Roman" w:hAnsi="Times New Roman" w:cs="Times New Roman"/>
      <w:sz w:val="20"/>
      <w:szCs w:val="20"/>
      <w:lang w:eastAsia="ru-RU"/>
    </w:rPr>
  </w:style>
  <w:style w:type="character" w:styleId="a5">
    <w:name w:val="page number"/>
    <w:basedOn w:val="a0"/>
    <w:rsid w:val="00143059"/>
  </w:style>
  <w:style w:type="paragraph" w:styleId="a6">
    <w:name w:val="header"/>
    <w:basedOn w:val="a"/>
    <w:link w:val="a7"/>
    <w:uiPriority w:val="99"/>
    <w:rsid w:val="00143059"/>
    <w:pPr>
      <w:tabs>
        <w:tab w:val="center" w:pos="4677"/>
        <w:tab w:val="right" w:pos="9355"/>
      </w:tabs>
    </w:pPr>
  </w:style>
  <w:style w:type="character" w:customStyle="1" w:styleId="a7">
    <w:name w:val="Верхний колонтитул Знак"/>
    <w:basedOn w:val="a0"/>
    <w:link w:val="a6"/>
    <w:uiPriority w:val="99"/>
    <w:rsid w:val="00143059"/>
    <w:rPr>
      <w:rFonts w:ascii="Times New Roman" w:eastAsia="Times New Roman" w:hAnsi="Times New Roman" w:cs="Times New Roman"/>
      <w:sz w:val="20"/>
      <w:szCs w:val="20"/>
      <w:lang w:eastAsia="ru-RU"/>
    </w:rPr>
  </w:style>
  <w:style w:type="paragraph" w:styleId="a8">
    <w:name w:val="List Paragraph"/>
    <w:basedOn w:val="a"/>
    <w:uiPriority w:val="34"/>
    <w:qFormat/>
    <w:rsid w:val="00143059"/>
    <w:pPr>
      <w:ind w:left="720"/>
      <w:contextualSpacing/>
    </w:pPr>
  </w:style>
  <w:style w:type="paragraph" w:styleId="a9">
    <w:name w:val="Balloon Text"/>
    <w:basedOn w:val="a"/>
    <w:link w:val="aa"/>
    <w:uiPriority w:val="99"/>
    <w:unhideWhenUsed/>
    <w:rsid w:val="00143059"/>
    <w:rPr>
      <w:rFonts w:ascii="Tahoma" w:hAnsi="Tahoma" w:cs="Tahoma"/>
      <w:sz w:val="16"/>
      <w:szCs w:val="16"/>
    </w:rPr>
  </w:style>
  <w:style w:type="character" w:customStyle="1" w:styleId="aa">
    <w:name w:val="Текст выноски Знак"/>
    <w:basedOn w:val="a0"/>
    <w:link w:val="a9"/>
    <w:uiPriority w:val="99"/>
    <w:rsid w:val="00143059"/>
    <w:rPr>
      <w:rFonts w:ascii="Tahoma" w:eastAsia="Times New Roman" w:hAnsi="Tahoma" w:cs="Tahoma"/>
      <w:sz w:val="16"/>
      <w:szCs w:val="16"/>
      <w:lang w:eastAsia="ru-RU"/>
    </w:rPr>
  </w:style>
  <w:style w:type="character" w:styleId="ab">
    <w:name w:val="Hyperlink"/>
    <w:basedOn w:val="a0"/>
    <w:rsid w:val="00143059"/>
    <w:rPr>
      <w:color w:val="0000FF"/>
      <w:u w:val="single"/>
    </w:rPr>
  </w:style>
  <w:style w:type="table" w:styleId="ac">
    <w:name w:val="Table Grid"/>
    <w:basedOn w:val="a1"/>
    <w:uiPriority w:val="59"/>
    <w:rsid w:val="001430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1430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styleId="ae">
    <w:name w:val="annotation reference"/>
    <w:basedOn w:val="a0"/>
    <w:uiPriority w:val="99"/>
    <w:unhideWhenUsed/>
    <w:rsid w:val="00143059"/>
    <w:rPr>
      <w:sz w:val="16"/>
      <w:szCs w:val="16"/>
    </w:rPr>
  </w:style>
  <w:style w:type="paragraph" w:styleId="af">
    <w:name w:val="annotation text"/>
    <w:basedOn w:val="a"/>
    <w:link w:val="af0"/>
    <w:uiPriority w:val="99"/>
    <w:unhideWhenUsed/>
    <w:rsid w:val="00143059"/>
  </w:style>
  <w:style w:type="character" w:customStyle="1" w:styleId="af0">
    <w:name w:val="Текст примечания Знак"/>
    <w:basedOn w:val="a0"/>
    <w:link w:val="af"/>
    <w:uiPriority w:val="99"/>
    <w:rsid w:val="00143059"/>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unhideWhenUsed/>
    <w:rsid w:val="00143059"/>
    <w:rPr>
      <w:b/>
      <w:bCs/>
    </w:rPr>
  </w:style>
  <w:style w:type="character" w:customStyle="1" w:styleId="af2">
    <w:name w:val="Тема примечания Знак"/>
    <w:basedOn w:val="af0"/>
    <w:link w:val="af1"/>
    <w:uiPriority w:val="99"/>
    <w:rsid w:val="00143059"/>
    <w:rPr>
      <w:rFonts w:ascii="Times New Roman" w:eastAsia="Times New Roman" w:hAnsi="Times New Roman" w:cs="Times New Roman"/>
      <w:b/>
      <w:bCs/>
      <w:sz w:val="20"/>
      <w:szCs w:val="20"/>
      <w:lang w:eastAsia="ru-RU"/>
    </w:rPr>
  </w:style>
  <w:style w:type="paragraph" w:styleId="af3">
    <w:name w:val="Revision"/>
    <w:hidden/>
    <w:uiPriority w:val="99"/>
    <w:semiHidden/>
    <w:rsid w:val="00143059"/>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uiPriority w:val="99"/>
    <w:unhideWhenUsed/>
    <w:rsid w:val="00143059"/>
  </w:style>
  <w:style w:type="character" w:customStyle="1" w:styleId="af5">
    <w:name w:val="Текст сноски Знак"/>
    <w:basedOn w:val="a0"/>
    <w:link w:val="af4"/>
    <w:uiPriority w:val="99"/>
    <w:rsid w:val="00143059"/>
    <w:rPr>
      <w:rFonts w:ascii="Times New Roman" w:eastAsia="Times New Roman" w:hAnsi="Times New Roman" w:cs="Times New Roman"/>
      <w:sz w:val="20"/>
      <w:szCs w:val="20"/>
      <w:lang w:eastAsia="ru-RU"/>
    </w:rPr>
  </w:style>
  <w:style w:type="character" w:styleId="af6">
    <w:name w:val="footnote reference"/>
    <w:basedOn w:val="a0"/>
    <w:uiPriority w:val="99"/>
    <w:unhideWhenUsed/>
    <w:rsid w:val="00143059"/>
    <w:rPr>
      <w:vertAlign w:val="superscript"/>
    </w:rPr>
  </w:style>
  <w:style w:type="paragraph" w:customStyle="1" w:styleId="41">
    <w:name w:val="заголовок 4"/>
    <w:basedOn w:val="a"/>
    <w:next w:val="a"/>
    <w:rsid w:val="00143059"/>
    <w:pPr>
      <w:keepNext/>
      <w:overflowPunct/>
      <w:autoSpaceDE/>
      <w:autoSpaceDN/>
      <w:adjustRightInd/>
      <w:textAlignment w:val="auto"/>
    </w:pPr>
    <w:rPr>
      <w:b/>
      <w:sz w:val="24"/>
    </w:rPr>
  </w:style>
  <w:style w:type="paragraph" w:customStyle="1" w:styleId="BodyText21">
    <w:name w:val="Body Text 21"/>
    <w:basedOn w:val="a"/>
    <w:uiPriority w:val="99"/>
    <w:rsid w:val="00143059"/>
    <w:pPr>
      <w:tabs>
        <w:tab w:val="left" w:pos="-284"/>
        <w:tab w:val="left" w:pos="-142"/>
      </w:tabs>
      <w:overflowPunct/>
      <w:adjustRightInd/>
      <w:ind w:right="-1"/>
      <w:jc w:val="both"/>
      <w:textAlignment w:val="auto"/>
    </w:pPr>
    <w:rPr>
      <w:sz w:val="23"/>
      <w:szCs w:val="23"/>
    </w:rPr>
  </w:style>
  <w:style w:type="paragraph" w:styleId="af7">
    <w:name w:val="Plain Text"/>
    <w:basedOn w:val="a"/>
    <w:link w:val="af8"/>
    <w:uiPriority w:val="99"/>
    <w:rsid w:val="00143059"/>
    <w:pPr>
      <w:overflowPunct/>
      <w:autoSpaceDE/>
      <w:autoSpaceDN/>
      <w:adjustRightInd/>
      <w:textAlignment w:val="auto"/>
    </w:pPr>
    <w:rPr>
      <w:rFonts w:ascii="Courier New" w:hAnsi="Courier New" w:cs="Courier New"/>
    </w:rPr>
  </w:style>
  <w:style w:type="character" w:customStyle="1" w:styleId="af8">
    <w:name w:val="Текст Знак"/>
    <w:basedOn w:val="a0"/>
    <w:link w:val="af7"/>
    <w:uiPriority w:val="99"/>
    <w:rsid w:val="00143059"/>
    <w:rPr>
      <w:rFonts w:ascii="Courier New" w:eastAsia="Times New Roman" w:hAnsi="Courier New" w:cs="Courier New"/>
      <w:sz w:val="20"/>
      <w:szCs w:val="20"/>
      <w:lang w:eastAsia="ru-RU"/>
    </w:rPr>
  </w:style>
  <w:style w:type="paragraph" w:styleId="af9">
    <w:name w:val="Body Text"/>
    <w:basedOn w:val="a"/>
    <w:link w:val="afa"/>
    <w:rsid w:val="00143059"/>
    <w:pPr>
      <w:overflowPunct/>
      <w:autoSpaceDE/>
      <w:autoSpaceDN/>
      <w:adjustRightInd/>
      <w:spacing w:after="120" w:line="276" w:lineRule="auto"/>
      <w:textAlignment w:val="auto"/>
    </w:pPr>
    <w:rPr>
      <w:rFonts w:ascii="Calibri" w:hAnsi="Calibri"/>
      <w:sz w:val="24"/>
      <w:szCs w:val="24"/>
      <w:lang w:val="en-US" w:eastAsia="en-US"/>
    </w:rPr>
  </w:style>
  <w:style w:type="character" w:customStyle="1" w:styleId="afa">
    <w:name w:val="Основной текст Знак"/>
    <w:basedOn w:val="a0"/>
    <w:link w:val="af9"/>
    <w:uiPriority w:val="99"/>
    <w:rsid w:val="00143059"/>
    <w:rPr>
      <w:rFonts w:ascii="Calibri" w:eastAsia="Times New Roman" w:hAnsi="Calibri" w:cs="Times New Roman"/>
      <w:sz w:val="24"/>
      <w:szCs w:val="24"/>
      <w:lang w:val="en-US"/>
    </w:rPr>
  </w:style>
  <w:style w:type="paragraph" w:customStyle="1" w:styleId="rtejustify">
    <w:name w:val="rtejustify"/>
    <w:basedOn w:val="a"/>
    <w:rsid w:val="00143059"/>
    <w:pPr>
      <w:overflowPunct/>
      <w:autoSpaceDE/>
      <w:autoSpaceDN/>
      <w:adjustRightInd/>
      <w:spacing w:after="360" w:line="384" w:lineRule="atLeast"/>
      <w:jc w:val="both"/>
      <w:textAlignment w:val="auto"/>
    </w:pPr>
    <w:rPr>
      <w:sz w:val="24"/>
      <w:szCs w:val="24"/>
    </w:rPr>
  </w:style>
  <w:style w:type="paragraph" w:styleId="afb">
    <w:name w:val="Title"/>
    <w:basedOn w:val="a"/>
    <w:link w:val="afc"/>
    <w:qFormat/>
    <w:rsid w:val="00647809"/>
    <w:pPr>
      <w:overflowPunct/>
      <w:autoSpaceDE/>
      <w:autoSpaceDN/>
      <w:adjustRightInd/>
      <w:spacing w:before="120"/>
      <w:jc w:val="center"/>
      <w:textAlignment w:val="auto"/>
    </w:pPr>
    <w:rPr>
      <w:b/>
      <w:bCs/>
      <w:sz w:val="16"/>
      <w:szCs w:val="24"/>
    </w:rPr>
  </w:style>
  <w:style w:type="character" w:customStyle="1" w:styleId="afc">
    <w:name w:val="Название Знак"/>
    <w:basedOn w:val="a0"/>
    <w:link w:val="afb"/>
    <w:rsid w:val="00647809"/>
    <w:rPr>
      <w:rFonts w:ascii="Times New Roman" w:eastAsia="Times New Roman" w:hAnsi="Times New Roman" w:cs="Times New Roman"/>
      <w:b/>
      <w:bCs/>
      <w:sz w:val="16"/>
      <w:szCs w:val="24"/>
      <w:lang w:eastAsia="ru-RU"/>
    </w:rPr>
  </w:style>
  <w:style w:type="paragraph" w:styleId="afd">
    <w:name w:val="Body Text Indent"/>
    <w:basedOn w:val="a"/>
    <w:link w:val="afe"/>
    <w:rsid w:val="00647809"/>
    <w:pPr>
      <w:overflowPunct/>
      <w:autoSpaceDE/>
      <w:autoSpaceDN/>
      <w:adjustRightInd/>
      <w:spacing w:before="120"/>
      <w:ind w:left="360"/>
      <w:jc w:val="both"/>
      <w:textAlignment w:val="auto"/>
    </w:pPr>
    <w:rPr>
      <w:sz w:val="24"/>
      <w:szCs w:val="24"/>
    </w:rPr>
  </w:style>
  <w:style w:type="character" w:customStyle="1" w:styleId="afe">
    <w:name w:val="Основной текст с отступом Знак"/>
    <w:basedOn w:val="a0"/>
    <w:link w:val="afd"/>
    <w:uiPriority w:val="99"/>
    <w:rsid w:val="00647809"/>
    <w:rPr>
      <w:rFonts w:ascii="Times New Roman" w:eastAsia="Times New Roman" w:hAnsi="Times New Roman" w:cs="Times New Roman"/>
      <w:sz w:val="24"/>
      <w:szCs w:val="24"/>
      <w:lang w:eastAsia="ru-RU"/>
    </w:rPr>
  </w:style>
  <w:style w:type="paragraph" w:styleId="2">
    <w:name w:val="Body Text Indent 2"/>
    <w:basedOn w:val="a"/>
    <w:link w:val="20"/>
    <w:rsid w:val="00647809"/>
    <w:pPr>
      <w:overflowPunct/>
      <w:autoSpaceDE/>
      <w:autoSpaceDN/>
      <w:adjustRightInd/>
      <w:spacing w:before="120"/>
      <w:ind w:firstLine="540"/>
      <w:jc w:val="both"/>
      <w:textAlignment w:val="auto"/>
    </w:pPr>
    <w:rPr>
      <w:sz w:val="24"/>
      <w:szCs w:val="24"/>
    </w:rPr>
  </w:style>
  <w:style w:type="character" w:customStyle="1" w:styleId="20">
    <w:name w:val="Основной текст с отступом 2 Знак"/>
    <w:basedOn w:val="a0"/>
    <w:link w:val="2"/>
    <w:rsid w:val="00647809"/>
    <w:rPr>
      <w:rFonts w:ascii="Times New Roman" w:eastAsia="Times New Roman" w:hAnsi="Times New Roman" w:cs="Times New Roman"/>
      <w:sz w:val="24"/>
      <w:szCs w:val="24"/>
    </w:rPr>
  </w:style>
  <w:style w:type="paragraph" w:styleId="3">
    <w:name w:val="Body Text Indent 3"/>
    <w:basedOn w:val="a"/>
    <w:link w:val="30"/>
    <w:rsid w:val="00647809"/>
    <w:pPr>
      <w:overflowPunct/>
      <w:autoSpaceDE/>
      <w:autoSpaceDN/>
      <w:adjustRightInd/>
      <w:spacing w:before="120"/>
      <w:ind w:firstLine="360"/>
      <w:jc w:val="both"/>
      <w:textAlignment w:val="auto"/>
    </w:pPr>
    <w:rPr>
      <w:sz w:val="24"/>
      <w:szCs w:val="24"/>
    </w:rPr>
  </w:style>
  <w:style w:type="character" w:customStyle="1" w:styleId="30">
    <w:name w:val="Основной текст с отступом 3 Знак"/>
    <w:basedOn w:val="a0"/>
    <w:link w:val="3"/>
    <w:rsid w:val="00647809"/>
    <w:rPr>
      <w:rFonts w:ascii="Times New Roman" w:eastAsia="Times New Roman" w:hAnsi="Times New Roman" w:cs="Times New Roman"/>
      <w:sz w:val="24"/>
      <w:szCs w:val="24"/>
      <w:lang w:eastAsia="ru-RU"/>
    </w:rPr>
  </w:style>
  <w:style w:type="paragraph" w:customStyle="1" w:styleId="ConsPlusNormal">
    <w:name w:val="ConsPlusNormal"/>
    <w:rsid w:val="00647809"/>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647809"/>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ff">
    <w:name w:val="Знак"/>
    <w:basedOn w:val="a"/>
    <w:next w:val="a"/>
    <w:rsid w:val="00647809"/>
    <w:pPr>
      <w:overflowPunct/>
      <w:autoSpaceDE/>
      <w:autoSpaceDN/>
      <w:adjustRightInd/>
      <w:spacing w:before="120" w:after="160" w:line="240" w:lineRule="exact"/>
      <w:jc w:val="both"/>
      <w:textAlignment w:val="auto"/>
    </w:pPr>
    <w:rPr>
      <w:rFonts w:ascii="Verdana" w:hAnsi="Verdana" w:cs="Verdana"/>
      <w:lang w:val="en-US" w:eastAsia="en-US"/>
    </w:rPr>
  </w:style>
  <w:style w:type="paragraph" w:customStyle="1" w:styleId="11">
    <w:name w:val="Текст1"/>
    <w:basedOn w:val="a"/>
    <w:rsid w:val="001139E7"/>
    <w:pPr>
      <w:widowControl w:val="0"/>
      <w:suppressAutoHyphens/>
      <w:overflowPunct/>
      <w:autoSpaceDE/>
      <w:autoSpaceDN/>
      <w:adjustRightInd/>
      <w:textAlignment w:val="auto"/>
    </w:pPr>
    <w:rPr>
      <w:rFonts w:ascii="Courier New" w:eastAsia="SimSun" w:hAnsi="Courier New" w:cs="Courier New"/>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983">
      <w:bodyDiv w:val="1"/>
      <w:marLeft w:val="0"/>
      <w:marRight w:val="0"/>
      <w:marTop w:val="0"/>
      <w:marBottom w:val="0"/>
      <w:divBdr>
        <w:top w:val="none" w:sz="0" w:space="0" w:color="auto"/>
        <w:left w:val="none" w:sz="0" w:space="0" w:color="auto"/>
        <w:bottom w:val="none" w:sz="0" w:space="0" w:color="auto"/>
        <w:right w:val="none" w:sz="0" w:space="0" w:color="auto"/>
      </w:divBdr>
    </w:div>
    <w:div w:id="402069867">
      <w:bodyDiv w:val="1"/>
      <w:marLeft w:val="0"/>
      <w:marRight w:val="0"/>
      <w:marTop w:val="0"/>
      <w:marBottom w:val="0"/>
      <w:divBdr>
        <w:top w:val="none" w:sz="0" w:space="0" w:color="auto"/>
        <w:left w:val="none" w:sz="0" w:space="0" w:color="auto"/>
        <w:bottom w:val="none" w:sz="0" w:space="0" w:color="auto"/>
        <w:right w:val="none" w:sz="0" w:space="0" w:color="auto"/>
      </w:divBdr>
    </w:div>
    <w:div w:id="17848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7EC7-C007-46EF-86D0-27BF2FEC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8078</Words>
  <Characters>46046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НИИАР-ГЕНЕРАЦИЯ</Company>
  <LinksUpToDate>false</LinksUpToDate>
  <CharactersWithSpaces>54016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Ведешина Е.Ю. т. 4-10-27</dc:creator>
  <cp:lastModifiedBy>Бондаренко Юлия Валерьевна</cp:lastModifiedBy>
  <cp:revision>5</cp:revision>
  <cp:lastPrinted>2017-12-26T07:45:00Z</cp:lastPrinted>
  <dcterms:created xsi:type="dcterms:W3CDTF">2017-12-24T16:36:00Z</dcterms:created>
  <dcterms:modified xsi:type="dcterms:W3CDTF">2018-07-09T07:53:00Z</dcterms:modified>
</cp:coreProperties>
</file>